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4CD" w:rsidRPr="00DD3624" w:rsidRDefault="0046513D" w:rsidP="00DD36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D3624">
        <w:rPr>
          <w:rFonts w:ascii="Times New Roman" w:hAnsi="Times New Roman" w:cs="Times New Roman"/>
          <w:sz w:val="28"/>
          <w:szCs w:val="28"/>
        </w:rPr>
        <w:t>«</w:t>
      </w:r>
      <w:r w:rsidR="0095549C" w:rsidRPr="00DD3624">
        <w:rPr>
          <w:rFonts w:ascii="Times New Roman" w:hAnsi="Times New Roman" w:cs="Times New Roman"/>
          <w:sz w:val="28"/>
          <w:szCs w:val="28"/>
        </w:rPr>
        <w:t>Использование билингвистиче</w:t>
      </w:r>
      <w:r w:rsidR="00B264CD" w:rsidRPr="00DD3624">
        <w:rPr>
          <w:rFonts w:ascii="Times New Roman" w:hAnsi="Times New Roman" w:cs="Times New Roman"/>
          <w:sz w:val="28"/>
          <w:szCs w:val="28"/>
        </w:rPr>
        <w:t xml:space="preserve">ского метода </w:t>
      </w:r>
    </w:p>
    <w:p w:rsidR="0095549C" w:rsidRPr="00DD3624" w:rsidRDefault="00B264CD" w:rsidP="00DD362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 xml:space="preserve">при обучении </w:t>
      </w:r>
      <w:r w:rsidR="0095549C" w:rsidRPr="00DD3624">
        <w:rPr>
          <w:rFonts w:ascii="Times New Roman" w:hAnsi="Times New Roman" w:cs="Times New Roman"/>
          <w:sz w:val="28"/>
          <w:szCs w:val="28"/>
        </w:rPr>
        <w:t xml:space="preserve"> дошкольников</w:t>
      </w:r>
      <w:r w:rsidRPr="00DD3624">
        <w:rPr>
          <w:rFonts w:ascii="Times New Roman" w:hAnsi="Times New Roman" w:cs="Times New Roman"/>
          <w:sz w:val="28"/>
          <w:szCs w:val="28"/>
        </w:rPr>
        <w:t xml:space="preserve">  с нарушениями слуха</w:t>
      </w:r>
      <w:r w:rsidR="0046513D" w:rsidRPr="00DD3624">
        <w:rPr>
          <w:rFonts w:ascii="Times New Roman" w:hAnsi="Times New Roman" w:cs="Times New Roman"/>
          <w:sz w:val="28"/>
          <w:szCs w:val="28"/>
        </w:rPr>
        <w:t>»</w:t>
      </w:r>
      <w:r w:rsidR="0095549C" w:rsidRPr="00DD3624">
        <w:rPr>
          <w:rFonts w:ascii="Times New Roman" w:hAnsi="Times New Roman" w:cs="Times New Roman"/>
          <w:sz w:val="28"/>
          <w:szCs w:val="28"/>
        </w:rPr>
        <w:t>.</w:t>
      </w:r>
    </w:p>
    <w:p w:rsidR="0046513D" w:rsidRPr="00DD3624" w:rsidRDefault="0046513D" w:rsidP="00DD3624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D3624">
        <w:rPr>
          <w:rFonts w:ascii="Times New Roman" w:hAnsi="Times New Roman" w:cs="Times New Roman"/>
          <w:b/>
          <w:i/>
          <w:sz w:val="28"/>
          <w:szCs w:val="28"/>
        </w:rPr>
        <w:t>Глыбокая Оксана Викторовна</w:t>
      </w:r>
    </w:p>
    <w:p w:rsidR="00DD3624" w:rsidRPr="00DD3624" w:rsidRDefault="00DD3624" w:rsidP="00DD3624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D3624">
        <w:rPr>
          <w:rFonts w:ascii="Times New Roman" w:hAnsi="Times New Roman" w:cs="Times New Roman"/>
          <w:i/>
          <w:sz w:val="28"/>
          <w:szCs w:val="28"/>
        </w:rPr>
        <w:t>педагог-психолог  высшей категории</w:t>
      </w:r>
    </w:p>
    <w:p w:rsidR="00A3245A" w:rsidRPr="00A3245A" w:rsidRDefault="00A3245A" w:rsidP="00DD3624">
      <w:pPr>
        <w:spacing w:after="0"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 w:rsidRPr="00A3245A">
        <w:rPr>
          <w:rFonts w:ascii="Times New Roman" w:hAnsi="Times New Roman"/>
          <w:i/>
          <w:iCs/>
          <w:sz w:val="28"/>
          <w:szCs w:val="28"/>
        </w:rPr>
        <w:t>п</w:t>
      </w:r>
      <w:r w:rsidRPr="00A3245A">
        <w:rPr>
          <w:rFonts w:ascii="Times New Roman" w:hAnsi="Times New Roman"/>
          <w:i/>
          <w:iCs/>
          <w:sz w:val="28"/>
          <w:szCs w:val="28"/>
        </w:rPr>
        <w:t xml:space="preserve">реподаватель специальных методик </w:t>
      </w:r>
    </w:p>
    <w:p w:rsidR="00DD3624" w:rsidRPr="00DD3624" w:rsidRDefault="00A3245A" w:rsidP="00DD3624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3245A">
        <w:rPr>
          <w:rFonts w:ascii="Times New Roman" w:hAnsi="Times New Roman"/>
          <w:i/>
          <w:iCs/>
          <w:sz w:val="28"/>
          <w:szCs w:val="28"/>
        </w:rPr>
        <w:t>дошкольной педагогики и психологии</w:t>
      </w:r>
      <w:r w:rsidR="00DD3624" w:rsidRPr="00DD3624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DD3624" w:rsidRPr="00DD3624" w:rsidRDefault="00DD3624" w:rsidP="00DD3624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D3624">
        <w:rPr>
          <w:rFonts w:ascii="Times New Roman" w:hAnsi="Times New Roman" w:cs="Times New Roman"/>
          <w:i/>
          <w:sz w:val="28"/>
          <w:szCs w:val="28"/>
        </w:rPr>
        <w:t>города Макеевки, Донецкой области</w:t>
      </w:r>
    </w:p>
    <w:p w:rsidR="00DD3624" w:rsidRPr="00016426" w:rsidRDefault="00DD3624" w:rsidP="00DD3624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  <w:u w:val="single"/>
        </w:rPr>
      </w:pPr>
      <w:r w:rsidRPr="00511141">
        <w:rPr>
          <w:rFonts w:ascii="Times New Roman" w:hAnsi="Times New Roman"/>
          <w:i/>
          <w:iCs/>
          <w:sz w:val="28"/>
          <w:szCs w:val="28"/>
          <w:lang w:val="en-US"/>
        </w:rPr>
        <w:t>E</w:t>
      </w:r>
      <w:r w:rsidRPr="00016426">
        <w:rPr>
          <w:rFonts w:ascii="Times New Roman" w:hAnsi="Times New Roman"/>
          <w:i/>
          <w:iCs/>
          <w:sz w:val="28"/>
          <w:szCs w:val="28"/>
        </w:rPr>
        <w:t>-</w:t>
      </w:r>
      <w:r w:rsidRPr="00511141">
        <w:rPr>
          <w:rFonts w:ascii="Times New Roman" w:hAnsi="Times New Roman"/>
          <w:i/>
          <w:iCs/>
          <w:sz w:val="28"/>
          <w:szCs w:val="28"/>
          <w:lang w:val="en-US"/>
        </w:rPr>
        <w:t>mail</w:t>
      </w:r>
      <w:r w:rsidRPr="00016426">
        <w:rPr>
          <w:rFonts w:ascii="Times New Roman" w:hAnsi="Times New Roman"/>
          <w:i/>
          <w:iCs/>
          <w:sz w:val="28"/>
          <w:szCs w:val="28"/>
        </w:rPr>
        <w:t>:</w:t>
      </w:r>
      <w:r>
        <w:rPr>
          <w:rFonts w:ascii="Times New Roman" w:hAnsi="Times New Roman"/>
          <w:i/>
          <w:iCs/>
          <w:sz w:val="28"/>
          <w:szCs w:val="28"/>
        </w:rPr>
        <w:t> </w:t>
      </w:r>
      <w:hyperlink r:id="rId6" w:history="1">
        <w:r w:rsidRPr="000D4D6D">
          <w:rPr>
            <w:rStyle w:val="a4"/>
            <w:rFonts w:ascii="Times New Roman" w:hAnsi="Times New Roman"/>
            <w:i/>
            <w:iCs/>
            <w:sz w:val="28"/>
            <w:szCs w:val="28"/>
            <w:lang w:val="en-US"/>
          </w:rPr>
          <w:t>simonova</w:t>
        </w:r>
        <w:r w:rsidRPr="00A3245A">
          <w:rPr>
            <w:rStyle w:val="a4"/>
            <w:rFonts w:ascii="Times New Roman" w:hAnsi="Times New Roman"/>
            <w:i/>
            <w:iCs/>
            <w:sz w:val="28"/>
            <w:szCs w:val="28"/>
          </w:rPr>
          <w:t>-1975</w:t>
        </w:r>
        <w:r w:rsidRPr="000D4D6D">
          <w:rPr>
            <w:rStyle w:val="a4"/>
            <w:rFonts w:ascii="Times New Roman" w:hAnsi="Times New Roman"/>
            <w:i/>
            <w:iCs/>
            <w:sz w:val="28"/>
            <w:szCs w:val="28"/>
          </w:rPr>
          <w:t>@</w:t>
        </w:r>
        <w:r w:rsidRPr="000D4D6D">
          <w:rPr>
            <w:rStyle w:val="a4"/>
            <w:rFonts w:ascii="Times New Roman" w:hAnsi="Times New Roman"/>
            <w:i/>
            <w:iCs/>
            <w:sz w:val="28"/>
            <w:szCs w:val="28"/>
            <w:lang w:val="en-US"/>
          </w:rPr>
          <w:t>mail</w:t>
        </w:r>
        <w:r w:rsidRPr="000D4D6D">
          <w:rPr>
            <w:rStyle w:val="a4"/>
            <w:rFonts w:ascii="Times New Roman" w:hAnsi="Times New Roman"/>
            <w:i/>
            <w:iCs/>
            <w:sz w:val="28"/>
            <w:szCs w:val="28"/>
          </w:rPr>
          <w:t>.</w:t>
        </w:r>
        <w:proofErr w:type="spellStart"/>
        <w:r w:rsidRPr="000D4D6D">
          <w:rPr>
            <w:rStyle w:val="a4"/>
            <w:rFonts w:ascii="Times New Roman" w:hAnsi="Times New Roman"/>
            <w:i/>
            <w:iCs/>
            <w:sz w:val="28"/>
            <w:szCs w:val="28"/>
            <w:lang w:val="en-US"/>
          </w:rPr>
          <w:t>ru</w:t>
        </w:r>
        <w:proofErr w:type="spellEnd"/>
      </w:hyperlink>
    </w:p>
    <w:p w:rsidR="00DD3624" w:rsidRDefault="00DD3624" w:rsidP="00DD362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549C" w:rsidRPr="00DD3624" w:rsidRDefault="00DD3624" w:rsidP="00DD362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 xml:space="preserve"> </w:t>
      </w:r>
      <w:r w:rsidR="0095549C" w:rsidRPr="00DD3624">
        <w:rPr>
          <w:rFonts w:ascii="Times New Roman" w:hAnsi="Times New Roman" w:cs="Times New Roman"/>
          <w:sz w:val="28"/>
          <w:szCs w:val="28"/>
        </w:rPr>
        <w:t>«...нам нужно использовать</w:t>
      </w:r>
    </w:p>
    <w:p w:rsidR="0095549C" w:rsidRPr="00DD3624" w:rsidRDefault="0095549C" w:rsidP="00DD362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>все возможности речевой деятельности</w:t>
      </w:r>
    </w:p>
    <w:p w:rsidR="0095549C" w:rsidRPr="00DD3624" w:rsidRDefault="0095549C" w:rsidP="00DD362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>глухого ребенка, не относясь свысока</w:t>
      </w:r>
    </w:p>
    <w:p w:rsidR="0095549C" w:rsidRPr="00DD3624" w:rsidRDefault="0095549C" w:rsidP="00DD362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>пренебрежительно к жестам как к врагу».</w:t>
      </w:r>
    </w:p>
    <w:p w:rsidR="0095549C" w:rsidRPr="00DD3624" w:rsidRDefault="0095549C" w:rsidP="00DD362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>Л. С. Выготский.</w:t>
      </w:r>
    </w:p>
    <w:p w:rsidR="0046513D" w:rsidRPr="00DD3624" w:rsidRDefault="0046513D" w:rsidP="00DD362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>Аннотация.</w:t>
      </w:r>
    </w:p>
    <w:p w:rsidR="0046513D" w:rsidRPr="00DD3624" w:rsidRDefault="0046513D" w:rsidP="00A324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ab/>
        <w:t>В статье изложен опыт работы психолога с детьми, имеющими нарушения слуха.</w:t>
      </w:r>
      <w:r w:rsidR="004D6633" w:rsidRPr="00DD3624">
        <w:rPr>
          <w:rFonts w:ascii="Times New Roman" w:hAnsi="Times New Roman" w:cs="Times New Roman"/>
          <w:sz w:val="28"/>
          <w:szCs w:val="28"/>
        </w:rPr>
        <w:t xml:space="preserve"> Автор этой статьи работ</w:t>
      </w:r>
      <w:r w:rsidR="00A3245A">
        <w:rPr>
          <w:rFonts w:ascii="Times New Roman" w:hAnsi="Times New Roman" w:cs="Times New Roman"/>
          <w:sz w:val="28"/>
          <w:szCs w:val="28"/>
        </w:rPr>
        <w:t xml:space="preserve">ал в интернате для глухих детей </w:t>
      </w:r>
      <w:r w:rsidR="004D6633" w:rsidRPr="00DD3624">
        <w:rPr>
          <w:rFonts w:ascii="Times New Roman" w:hAnsi="Times New Roman" w:cs="Times New Roman"/>
          <w:sz w:val="28"/>
          <w:szCs w:val="28"/>
        </w:rPr>
        <w:t xml:space="preserve"> </w:t>
      </w:r>
      <w:r w:rsidR="00A3245A">
        <w:rPr>
          <w:rFonts w:ascii="Times New Roman" w:hAnsi="Times New Roman" w:cs="Times New Roman"/>
          <w:sz w:val="28"/>
          <w:szCs w:val="28"/>
        </w:rPr>
        <w:t xml:space="preserve">и </w:t>
      </w:r>
      <w:r w:rsidR="004D6633" w:rsidRPr="00DD3624">
        <w:rPr>
          <w:rFonts w:ascii="Times New Roman" w:hAnsi="Times New Roman" w:cs="Times New Roman"/>
          <w:sz w:val="28"/>
          <w:szCs w:val="28"/>
        </w:rPr>
        <w:t xml:space="preserve">  в дошкольном учреждении для детей с нарушениями слуха города Мак</w:t>
      </w:r>
      <w:r w:rsidR="00A3245A">
        <w:rPr>
          <w:rFonts w:ascii="Times New Roman" w:hAnsi="Times New Roman" w:cs="Times New Roman"/>
          <w:sz w:val="28"/>
          <w:szCs w:val="28"/>
        </w:rPr>
        <w:t>еевки, Донецкой Области, ДНР</w:t>
      </w:r>
      <w:r w:rsidR="004D6633" w:rsidRPr="00DD3624">
        <w:rPr>
          <w:rFonts w:ascii="Times New Roman" w:hAnsi="Times New Roman" w:cs="Times New Roman"/>
          <w:sz w:val="28"/>
          <w:szCs w:val="28"/>
        </w:rPr>
        <w:t xml:space="preserve">.  </w:t>
      </w:r>
      <w:r w:rsidR="00A3245A">
        <w:rPr>
          <w:rFonts w:ascii="Times New Roman" w:hAnsi="Times New Roman" w:cs="Times New Roman"/>
          <w:sz w:val="28"/>
          <w:szCs w:val="28"/>
        </w:rPr>
        <w:t>На данный момент работает в ГБОУ «</w:t>
      </w:r>
      <w:proofErr w:type="spellStart"/>
      <w:r w:rsidR="00A3245A">
        <w:rPr>
          <w:rFonts w:ascii="Times New Roman" w:hAnsi="Times New Roman" w:cs="Times New Roman"/>
          <w:sz w:val="28"/>
          <w:szCs w:val="28"/>
        </w:rPr>
        <w:t>Макеевском</w:t>
      </w:r>
      <w:proofErr w:type="spellEnd"/>
      <w:r w:rsidR="00A3245A">
        <w:rPr>
          <w:rFonts w:ascii="Times New Roman" w:hAnsi="Times New Roman" w:cs="Times New Roman"/>
          <w:sz w:val="28"/>
          <w:szCs w:val="28"/>
        </w:rPr>
        <w:t xml:space="preserve"> педагогическом колледже», отделение: Специальное дошкольное образование преподавателем специальных методик дошкольной педагогики и психологии.</w:t>
      </w:r>
    </w:p>
    <w:p w:rsidR="004D6633" w:rsidRPr="00DD3624" w:rsidRDefault="004D6633" w:rsidP="00A324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ab/>
      </w:r>
      <w:r w:rsidRPr="00DD3624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="00B264CD" w:rsidRPr="00DD36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64CD" w:rsidRPr="00DD3624">
        <w:rPr>
          <w:rFonts w:ascii="Times New Roman" w:hAnsi="Times New Roman" w:cs="Times New Roman"/>
          <w:sz w:val="28"/>
          <w:szCs w:val="28"/>
        </w:rPr>
        <w:t>билингвистический подход, жестовый язык,</w:t>
      </w:r>
      <w:r w:rsidR="009A1761" w:rsidRPr="00DD3624">
        <w:rPr>
          <w:rFonts w:ascii="Times New Roman" w:hAnsi="Times New Roman" w:cs="Times New Roman"/>
          <w:sz w:val="28"/>
          <w:szCs w:val="28"/>
        </w:rPr>
        <w:t xml:space="preserve"> дети с нарушениями слуха, эмоции</w:t>
      </w:r>
      <w:r w:rsidR="00E718B3" w:rsidRPr="00DD3624">
        <w:rPr>
          <w:rFonts w:ascii="Times New Roman" w:hAnsi="Times New Roman" w:cs="Times New Roman"/>
          <w:sz w:val="28"/>
          <w:szCs w:val="28"/>
        </w:rPr>
        <w:t>, билингвизм</w:t>
      </w:r>
      <w:r w:rsidR="009A1761" w:rsidRPr="00DD3624">
        <w:rPr>
          <w:rFonts w:ascii="Times New Roman" w:hAnsi="Times New Roman" w:cs="Times New Roman"/>
          <w:sz w:val="28"/>
          <w:szCs w:val="28"/>
        </w:rPr>
        <w:t>.</w:t>
      </w:r>
    </w:p>
    <w:p w:rsidR="0095549C" w:rsidRPr="00DD3624" w:rsidRDefault="0095549C" w:rsidP="00A324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 xml:space="preserve">Даже небольшое снижение слуха, врожденное или наступившее в раннем возрасте, нарушает созревание связей в мозге, что приводит к необратимым потерям в формировании речи малыша. Процессы созревания головного мозга </w:t>
      </w:r>
      <w:r w:rsidRPr="00DD3624">
        <w:rPr>
          <w:rFonts w:ascii="Times New Roman" w:hAnsi="Times New Roman" w:cs="Times New Roman"/>
          <w:sz w:val="28"/>
          <w:szCs w:val="28"/>
        </w:rPr>
        <w:lastRenderedPageBreak/>
        <w:t>особенно интенсивны в период от рождения до 2 лет, когда мозг увеличивается в 3 раза, а созревание височной области коры головного мозга, длится до 5-6 летнего возраста. Ограничение сенсорной информации приводит к нарушению формирования анализирующей системы мозга. Поэтому нарушение слуха нередко сопровождается задержкой психического и интеллектуального развития.</w:t>
      </w:r>
    </w:p>
    <w:p w:rsidR="008B03E7" w:rsidRPr="00DD3624" w:rsidRDefault="0095549C" w:rsidP="00A324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>Споры о том, использовать ли жестовый язык глухих обучении детей с нарушениями слуха или нет, идут уже более 300 лет.</w:t>
      </w:r>
      <w:r w:rsidR="00F3715B" w:rsidRPr="00DD3624">
        <w:rPr>
          <w:rFonts w:ascii="Times New Roman" w:hAnsi="Times New Roman" w:cs="Times New Roman"/>
          <w:sz w:val="28"/>
          <w:szCs w:val="28"/>
        </w:rPr>
        <w:t xml:space="preserve"> Педагогическая система «билингвистическое обучение» (билингвизм – двуязычие) начала развиваться в начале 80-х годов, получила быстрое распространение в различных европейских странах, в Австралии, где организованы детские сады и школы, работающие по билингвистическому методу. В России инициатором создания и руководителем первой билингвистической гимназии являлась Г. Л. Зайцева (2000).</w:t>
      </w:r>
      <w:r w:rsidR="008B03E7" w:rsidRPr="00DD3624">
        <w:rPr>
          <w:rFonts w:ascii="Times New Roman" w:hAnsi="Times New Roman" w:cs="Times New Roman"/>
          <w:sz w:val="28"/>
          <w:szCs w:val="28"/>
        </w:rPr>
        <w:t xml:space="preserve">     В основе методологии билингвистического подхода лежат идеи социокультурного развития человека, признание прав глухих людей на свой путь развития, реализацию себя как личности и члена общества, также как и прав других людей, имеющих те или иные особенности в развитии.</w:t>
      </w:r>
    </w:p>
    <w:p w:rsidR="0095549C" w:rsidRPr="00DD3624" w:rsidRDefault="0095549C" w:rsidP="00A324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 xml:space="preserve"> Хоть лингвистическое изучение жестового языка признало этот язык </w:t>
      </w:r>
      <w:proofErr w:type="gramStart"/>
      <w:r w:rsidRPr="00DD3624">
        <w:rPr>
          <w:rFonts w:ascii="Times New Roman" w:hAnsi="Times New Roman" w:cs="Times New Roman"/>
          <w:sz w:val="28"/>
          <w:szCs w:val="28"/>
        </w:rPr>
        <w:t>высоко развитой</w:t>
      </w:r>
      <w:proofErr w:type="gramEnd"/>
      <w:r w:rsidRPr="00DD3624">
        <w:rPr>
          <w:rFonts w:ascii="Times New Roman" w:hAnsi="Times New Roman" w:cs="Times New Roman"/>
          <w:sz w:val="28"/>
          <w:szCs w:val="28"/>
        </w:rPr>
        <w:t xml:space="preserve"> системой общения, все равно сурдопедагоги в своей работе с детьми, особенно с дошкольниками, стараются как можно реже использовать жесты глухих людей. При этом они уверяют родителей глухих детей в том, что их дети в будущем совсем не будут использовать жестовый язык как средство общения. А так ли оно на самом деле?</w:t>
      </w:r>
    </w:p>
    <w:p w:rsidR="0095549C" w:rsidRPr="00DD3624" w:rsidRDefault="00B9114E" w:rsidP="00A324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3624">
        <w:rPr>
          <w:rFonts w:ascii="Times New Roman" w:hAnsi="Times New Roman" w:cs="Times New Roman"/>
          <w:sz w:val="28"/>
          <w:szCs w:val="28"/>
        </w:rPr>
        <w:t>Неслышащие</w:t>
      </w:r>
      <w:proofErr w:type="spellEnd"/>
      <w:r w:rsidRPr="00DD3624">
        <w:rPr>
          <w:rFonts w:ascii="Times New Roman" w:hAnsi="Times New Roman" w:cs="Times New Roman"/>
          <w:sz w:val="28"/>
          <w:szCs w:val="28"/>
        </w:rPr>
        <w:t xml:space="preserve"> малыши - совершенно</w:t>
      </w:r>
      <w:r w:rsidR="0095549C" w:rsidRPr="00DD3624">
        <w:rPr>
          <w:rFonts w:ascii="Times New Roman" w:hAnsi="Times New Roman" w:cs="Times New Roman"/>
          <w:sz w:val="28"/>
          <w:szCs w:val="28"/>
        </w:rPr>
        <w:t xml:space="preserve"> обычные дети. Они так же любят бегать, играть, танцевать, веселиться и шалить, экспериментировать с разными</w:t>
      </w:r>
      <w:r w:rsidR="00B264CD" w:rsidRPr="00DD3624">
        <w:rPr>
          <w:rFonts w:ascii="Times New Roman" w:hAnsi="Times New Roman" w:cs="Times New Roman"/>
          <w:sz w:val="28"/>
          <w:szCs w:val="28"/>
        </w:rPr>
        <w:t xml:space="preserve"> </w:t>
      </w:r>
      <w:r w:rsidR="0095549C" w:rsidRPr="00DD3624">
        <w:rPr>
          <w:rFonts w:ascii="Times New Roman" w:hAnsi="Times New Roman" w:cs="Times New Roman"/>
          <w:sz w:val="28"/>
          <w:szCs w:val="28"/>
        </w:rPr>
        <w:t>предметами, строить, лепить, рисовать. Глухой малыш также всегда готов к познанию, он хочет понять все, что его окружает. И вот тут на его пути возникает препятствие. Ведь основной источник получения информа</w:t>
      </w:r>
      <w:r w:rsidR="004F49CC" w:rsidRPr="00DD3624">
        <w:rPr>
          <w:rFonts w:ascii="Times New Roman" w:hAnsi="Times New Roman" w:cs="Times New Roman"/>
          <w:sz w:val="28"/>
          <w:szCs w:val="28"/>
        </w:rPr>
        <w:t xml:space="preserve">ции об окружающем мире у </w:t>
      </w:r>
      <w:r w:rsidR="0095549C" w:rsidRPr="00DD3624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="004F49CC" w:rsidRPr="00DD3624">
        <w:rPr>
          <w:rFonts w:ascii="Times New Roman" w:hAnsi="Times New Roman" w:cs="Times New Roman"/>
          <w:sz w:val="28"/>
          <w:szCs w:val="28"/>
        </w:rPr>
        <w:t xml:space="preserve">с нарушениями слуха </w:t>
      </w:r>
      <w:r w:rsidR="0095549C" w:rsidRPr="00DD3624">
        <w:rPr>
          <w:rFonts w:ascii="Times New Roman" w:hAnsi="Times New Roman" w:cs="Times New Roman"/>
          <w:sz w:val="28"/>
          <w:szCs w:val="28"/>
        </w:rPr>
        <w:t>повреждено.</w:t>
      </w:r>
    </w:p>
    <w:p w:rsidR="0095549C" w:rsidRPr="00DD3624" w:rsidRDefault="00A3245A" w:rsidP="00A324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Поступая в специализированный </w:t>
      </w:r>
      <w:r w:rsidR="004F49CC" w:rsidRPr="00DD3624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3514CB" w:rsidRPr="00DD3624">
        <w:rPr>
          <w:rFonts w:ascii="Times New Roman" w:hAnsi="Times New Roman" w:cs="Times New Roman"/>
          <w:sz w:val="28"/>
          <w:szCs w:val="28"/>
        </w:rPr>
        <w:t>, такие малыши не владеют речью</w:t>
      </w:r>
      <w:r w:rsidR="0095549C" w:rsidRPr="00DD3624">
        <w:rPr>
          <w:rFonts w:ascii="Times New Roman" w:hAnsi="Times New Roman" w:cs="Times New Roman"/>
          <w:sz w:val="28"/>
          <w:szCs w:val="28"/>
        </w:rPr>
        <w:t xml:space="preserve">, и, если они из семьи слышащих родителей, дети не знают жестового языка. А как же тогда общаться с малышом? Как понять, что он хочет, как чувствует себя и как ему помочь? Поэтому, хотим мы этого или нет, приходится прибегать к использованию жестов, но </w:t>
      </w:r>
      <w:r w:rsidR="00FC667D" w:rsidRPr="00DD3624">
        <w:rPr>
          <w:rFonts w:ascii="Times New Roman" w:hAnsi="Times New Roman" w:cs="Times New Roman"/>
          <w:sz w:val="28"/>
          <w:szCs w:val="28"/>
        </w:rPr>
        <w:t>зачастую к примитивным жестам</w:t>
      </w:r>
      <w:r w:rsidR="0095549C" w:rsidRPr="00DD3624">
        <w:rPr>
          <w:rFonts w:ascii="Times New Roman" w:hAnsi="Times New Roman" w:cs="Times New Roman"/>
          <w:sz w:val="28"/>
          <w:szCs w:val="28"/>
        </w:rPr>
        <w:t xml:space="preserve">, игнорируя жестовый язык глухих людей. Ведь мы хорошо понимаем, что главное понять ребенка и удовлетворить его потребности. Сложно понять ребенка, когда он не владеет ни одним из способов общения. В связи с этим затягивается процесс адаптации ребенка к детскому саду. Практика показывает, что в основном адаптация детей из семьи глухих родителей проходит быстрее и легче. Дети из таких семей приходят с определенным багажом жестов, которые в дальнейшем обучении получают словесное обозначение. В результате – жестовая речь является вспомогательным средством в усвоении глухим ребенком словесной речи. Мы знаем, что </w:t>
      </w:r>
      <w:proofErr w:type="spellStart"/>
      <w:r w:rsidR="0095549C" w:rsidRPr="00DD3624">
        <w:rPr>
          <w:rFonts w:ascii="Times New Roman" w:hAnsi="Times New Roman" w:cs="Times New Roman"/>
          <w:sz w:val="28"/>
          <w:szCs w:val="28"/>
        </w:rPr>
        <w:t>неслышащие</w:t>
      </w:r>
      <w:proofErr w:type="spellEnd"/>
      <w:r w:rsidR="0095549C" w:rsidRPr="00DD3624">
        <w:rPr>
          <w:rFonts w:ascii="Times New Roman" w:hAnsi="Times New Roman" w:cs="Times New Roman"/>
          <w:sz w:val="28"/>
          <w:szCs w:val="28"/>
        </w:rPr>
        <w:t xml:space="preserve"> дети быстрее понимают и запоминают жестовое обозначение предмета, а уж потом словесное.</w:t>
      </w:r>
    </w:p>
    <w:p w:rsidR="0095549C" w:rsidRPr="00DD3624" w:rsidRDefault="0095549C" w:rsidP="00A324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>Жестовый язык – особая знаковая система, что имеет лингвистическую основу, это визуализация образного мышления, которое формируется, как известно, ранее вербально – логического.</w:t>
      </w:r>
    </w:p>
    <w:p w:rsidR="0095549C" w:rsidRPr="00DD3624" w:rsidRDefault="0095549C" w:rsidP="00A324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>Жестовый язык сурдопедагога, что выступает для детей в качестве эталона, должна отвечать следующим требованиям:</w:t>
      </w:r>
    </w:p>
    <w:p w:rsidR="0095549C" w:rsidRPr="00DD3624" w:rsidRDefault="0095549C" w:rsidP="00A324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>- быть грамотной, культурной, эстетичной;</w:t>
      </w:r>
    </w:p>
    <w:p w:rsidR="0095549C" w:rsidRPr="00DD3624" w:rsidRDefault="0095549C" w:rsidP="00A324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>- технически осуществленной: последовательной, плавной, выразительной;</w:t>
      </w:r>
    </w:p>
    <w:p w:rsidR="0095549C" w:rsidRPr="00DD3624" w:rsidRDefault="0095549C" w:rsidP="00A32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>- эмоционально богатой и выразительной.</w:t>
      </w:r>
    </w:p>
    <w:p w:rsidR="0095549C" w:rsidRPr="00DD3624" w:rsidRDefault="0095549C" w:rsidP="00A324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>Обучаясь и воспитываясь в специальном дошкольном учреждении, дети с нарушениями слуха раньше, чем слыша</w:t>
      </w:r>
      <w:r w:rsidR="004F49CC" w:rsidRPr="00DD3624">
        <w:rPr>
          <w:rFonts w:ascii="Times New Roman" w:hAnsi="Times New Roman" w:cs="Times New Roman"/>
          <w:sz w:val="28"/>
          <w:szCs w:val="28"/>
        </w:rPr>
        <w:t xml:space="preserve">щие </w:t>
      </w:r>
      <w:r w:rsidRPr="00DD3624">
        <w:rPr>
          <w:rFonts w:ascii="Times New Roman" w:hAnsi="Times New Roman" w:cs="Times New Roman"/>
          <w:sz w:val="28"/>
          <w:szCs w:val="28"/>
        </w:rPr>
        <w:t xml:space="preserve"> их сверстники, изучают буквы, начинают читать. Тем не менее, накопление словесного словаря протекает медленнее жестового. Словесной речи дети обучаются у педагогов (сурдопедагогов и воспитателей), а жестовой – у детей из семьи глухих. Исходя из многолетней практики работы, можно сказать, что целесообразнее обучать </w:t>
      </w:r>
      <w:r w:rsidRPr="00DD3624">
        <w:rPr>
          <w:rFonts w:ascii="Times New Roman" w:hAnsi="Times New Roman" w:cs="Times New Roman"/>
          <w:sz w:val="28"/>
          <w:szCs w:val="28"/>
        </w:rPr>
        <w:lastRenderedPageBreak/>
        <w:t>глухих детей, используя «билингвистический подход»: национальную словесную речь и</w:t>
      </w:r>
      <w:r w:rsidR="004F49CC" w:rsidRPr="00DD3624">
        <w:rPr>
          <w:rFonts w:ascii="Times New Roman" w:hAnsi="Times New Roman" w:cs="Times New Roman"/>
          <w:sz w:val="28"/>
          <w:szCs w:val="28"/>
        </w:rPr>
        <w:t xml:space="preserve"> калькирующую жестовую речь. Р</w:t>
      </w:r>
      <w:r w:rsidRPr="00DD3624">
        <w:rPr>
          <w:rFonts w:ascii="Times New Roman" w:hAnsi="Times New Roman" w:cs="Times New Roman"/>
          <w:sz w:val="28"/>
          <w:szCs w:val="28"/>
        </w:rPr>
        <w:t>ебенок</w:t>
      </w:r>
      <w:r w:rsidR="004F49CC" w:rsidRPr="00DD3624">
        <w:rPr>
          <w:rFonts w:ascii="Times New Roman" w:hAnsi="Times New Roman" w:cs="Times New Roman"/>
          <w:sz w:val="28"/>
          <w:szCs w:val="28"/>
        </w:rPr>
        <w:t xml:space="preserve"> с нарушениями слуха</w:t>
      </w:r>
      <w:r w:rsidRPr="00DD3624">
        <w:rPr>
          <w:rFonts w:ascii="Times New Roman" w:hAnsi="Times New Roman" w:cs="Times New Roman"/>
          <w:sz w:val="28"/>
          <w:szCs w:val="28"/>
        </w:rPr>
        <w:t xml:space="preserve"> стремится быть понятым, как-то выразить свои желания и чувства, что с помощью словесной речи ему еще не удается, а через жестовую речь немного удается, потому что он не может осознанно и рационально ею пользоваться. Отсюда утрированность внешнего выражения чувств: экспрессивная жестикуляция, мимические пантомимические движения, излишние выражения плача и смеха.</w:t>
      </w:r>
    </w:p>
    <w:p w:rsidR="0095549C" w:rsidRPr="00DD3624" w:rsidRDefault="0095549C" w:rsidP="00A324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>Особое мастерство педагога при обучении жестовой речи, в том числе грамматике, должно проявляться в умении декодировать и корректировать спонтанные детские высказывания, ориентироваться в потоке детских сообщений, включать их в материал занятий.</w:t>
      </w:r>
    </w:p>
    <w:p w:rsidR="0095549C" w:rsidRPr="00DD3624" w:rsidRDefault="0095549C" w:rsidP="00A324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 xml:space="preserve">Появление современной </w:t>
      </w:r>
      <w:proofErr w:type="spellStart"/>
      <w:r w:rsidRPr="00DD3624">
        <w:rPr>
          <w:rFonts w:ascii="Times New Roman" w:hAnsi="Times New Roman" w:cs="Times New Roman"/>
          <w:sz w:val="28"/>
          <w:szCs w:val="28"/>
        </w:rPr>
        <w:t>звукоусилительной</w:t>
      </w:r>
      <w:proofErr w:type="spellEnd"/>
      <w:r w:rsidRPr="00DD3624">
        <w:rPr>
          <w:rFonts w:ascii="Times New Roman" w:hAnsi="Times New Roman" w:cs="Times New Roman"/>
          <w:sz w:val="28"/>
          <w:szCs w:val="28"/>
        </w:rPr>
        <w:t xml:space="preserve"> аппаратуры, внедрение в практику организованного занятия по развитию и использованию остатков слуха открыли перед сурдопедагогикой новые возможности, и прежде всего возможности формирования устной речи глухих. В то же время большинство глухих (в основном речь идет о категории "глухой ребенок – глухие родители") живут, учатся, работают в условиях словесно – жестового двуязычия.</w:t>
      </w:r>
    </w:p>
    <w:p w:rsidR="00B8651C" w:rsidRPr="00DD3624" w:rsidRDefault="00A3245A" w:rsidP="00A324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ис</w:t>
      </w:r>
      <w:r w:rsidR="0095549C" w:rsidRPr="00DD3624">
        <w:rPr>
          <w:rFonts w:ascii="Times New Roman" w:hAnsi="Times New Roman" w:cs="Times New Roman"/>
          <w:sz w:val="28"/>
          <w:szCs w:val="28"/>
        </w:rPr>
        <w:t>следований показывают, что дети затрудняются назвать следующие</w:t>
      </w:r>
      <w:r w:rsidR="004F49CC" w:rsidRPr="00DD3624">
        <w:rPr>
          <w:rFonts w:ascii="Times New Roman" w:hAnsi="Times New Roman" w:cs="Times New Roman"/>
          <w:sz w:val="28"/>
          <w:szCs w:val="28"/>
        </w:rPr>
        <w:t xml:space="preserve"> </w:t>
      </w:r>
      <w:r w:rsidR="0095549C" w:rsidRPr="00DD3624">
        <w:rPr>
          <w:rFonts w:ascii="Times New Roman" w:hAnsi="Times New Roman" w:cs="Times New Roman"/>
          <w:sz w:val="28"/>
          <w:szCs w:val="28"/>
        </w:rPr>
        <w:t xml:space="preserve">эмоции, как страх, удивление, а некоторые – даже печаль, к тому же не только словом, но и жестом. Поэтому у психолога возникла необходимость разработать систему занятий, направленных на развитие эмоциональной регуляции при непосредственном участии жестовой и устной речи. Основная цель таких занятий: научить ребенка справляться с жизненными трудностями, осознавать, что между мыслями, чувствами и поведением существует связь, что эмоциональные проблемы вызываются не только ситуациями, но и их неверным восприятием. </w:t>
      </w:r>
    </w:p>
    <w:p w:rsidR="00B8651C" w:rsidRPr="00DD3624" w:rsidRDefault="00B8651C" w:rsidP="00A324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>22 занятия  рассчитаны на групповую работу с детьми. Занятия имеют следующую структуру:</w:t>
      </w:r>
    </w:p>
    <w:p w:rsidR="00B8651C" w:rsidRPr="00DD3624" w:rsidRDefault="00B8651C" w:rsidP="00A3245A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>Ритуал приветствия.</w:t>
      </w:r>
    </w:p>
    <w:p w:rsidR="00B8651C" w:rsidRPr="00DD3624" w:rsidRDefault="00B8651C" w:rsidP="00A3245A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lastRenderedPageBreak/>
        <w:t>Подвижные игры на развитие памяти и внимания.</w:t>
      </w:r>
    </w:p>
    <w:p w:rsidR="00B8651C" w:rsidRPr="00DD3624" w:rsidRDefault="00B8651C" w:rsidP="00A3245A">
      <w:pPr>
        <w:pStyle w:val="a3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>Этюды и игры на выражение эмоций.</w:t>
      </w:r>
    </w:p>
    <w:p w:rsidR="00B8651C" w:rsidRPr="00DD3624" w:rsidRDefault="00B8651C" w:rsidP="00A3245A">
      <w:pPr>
        <w:pStyle w:val="a3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>Работа с пиктограммами и сюжетными картинками.</w:t>
      </w:r>
    </w:p>
    <w:p w:rsidR="00B8651C" w:rsidRPr="00DD3624" w:rsidRDefault="00B8651C" w:rsidP="00A3245A">
      <w:pPr>
        <w:pStyle w:val="a3"/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>Ритуал окончания занятия.</w:t>
      </w:r>
    </w:p>
    <w:p w:rsidR="00B8651C" w:rsidRPr="00DD3624" w:rsidRDefault="00B8651C" w:rsidP="00A3245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 xml:space="preserve">   </w:t>
      </w:r>
      <w:r w:rsidRPr="00DD3624">
        <w:rPr>
          <w:rFonts w:ascii="Times New Roman" w:hAnsi="Times New Roman" w:cs="Times New Roman"/>
          <w:sz w:val="28"/>
          <w:szCs w:val="28"/>
        </w:rPr>
        <w:tab/>
        <w:t xml:space="preserve"> В программе представлены фундаментальные (базовые) эмоции (по </w:t>
      </w:r>
      <w:proofErr w:type="spellStart"/>
      <w:r w:rsidRPr="00DD3624">
        <w:rPr>
          <w:rFonts w:ascii="Times New Roman" w:hAnsi="Times New Roman" w:cs="Times New Roman"/>
          <w:sz w:val="28"/>
          <w:szCs w:val="28"/>
        </w:rPr>
        <w:t>К.Э.Изарду</w:t>
      </w:r>
      <w:proofErr w:type="spellEnd"/>
      <w:r w:rsidRPr="00DD3624">
        <w:rPr>
          <w:rFonts w:ascii="Times New Roman" w:hAnsi="Times New Roman" w:cs="Times New Roman"/>
          <w:sz w:val="28"/>
          <w:szCs w:val="28"/>
        </w:rPr>
        <w:t>, 2000). К ним относятся эмоции РАДОСТЬ, ГРУСТЬ, ЗЛОСТ</w:t>
      </w:r>
      <w:proofErr w:type="gramStart"/>
      <w:r w:rsidRPr="00DD3624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DD3624">
        <w:rPr>
          <w:rFonts w:ascii="Times New Roman" w:hAnsi="Times New Roman" w:cs="Times New Roman"/>
          <w:sz w:val="28"/>
          <w:szCs w:val="28"/>
        </w:rPr>
        <w:t xml:space="preserve">гнев), СТРАХ, УДИВЛЕНИЕ.  Каждая эмоция изучается 4 занятия, а последние 2 занятия носят закрепляющий характер по всем эмоциям. </w:t>
      </w:r>
      <w:proofErr w:type="gramStart"/>
      <w:r w:rsidRPr="00DD3624">
        <w:rPr>
          <w:rFonts w:ascii="Times New Roman" w:hAnsi="Times New Roman" w:cs="Times New Roman"/>
          <w:sz w:val="28"/>
          <w:szCs w:val="28"/>
        </w:rPr>
        <w:t>Задания усложняются постепенно, от простых («покажи на рисунке людей, которые радуются, назови эмоцию жестом») к более сложным («расскажи, когда тебе радостно, назови эмоцию словом»).</w:t>
      </w:r>
      <w:proofErr w:type="gramEnd"/>
    </w:p>
    <w:p w:rsidR="0095549C" w:rsidRPr="00DD3624" w:rsidRDefault="0095549C" w:rsidP="00A324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 xml:space="preserve">Отличительной чертой занятий с глухими детьми является то, что в процессе ознакомления детей с эмоциональными проявлениями ребенок усваивает жест, который определяет определенную эмоцию, выразительные движения, а также ее словесное обозначение. В данном обучении проговаривание эмоций не доминирует над жестовой речью, жест и слово </w:t>
      </w:r>
      <w:proofErr w:type="spellStart"/>
      <w:r w:rsidRPr="00DD3624">
        <w:rPr>
          <w:rFonts w:ascii="Times New Roman" w:hAnsi="Times New Roman" w:cs="Times New Roman"/>
          <w:sz w:val="28"/>
          <w:szCs w:val="28"/>
        </w:rPr>
        <w:t>взаимодополняют</w:t>
      </w:r>
      <w:proofErr w:type="spellEnd"/>
      <w:r w:rsidRPr="00DD3624">
        <w:rPr>
          <w:rFonts w:ascii="Times New Roman" w:hAnsi="Times New Roman" w:cs="Times New Roman"/>
          <w:sz w:val="28"/>
          <w:szCs w:val="28"/>
        </w:rPr>
        <w:t xml:space="preserve"> друг друга и помогают в ознакомлении глухого ребенка с миром эмоций.</w:t>
      </w:r>
      <w:r w:rsidR="00E718B3" w:rsidRPr="00DD3624">
        <w:rPr>
          <w:rFonts w:ascii="Times New Roman" w:hAnsi="Times New Roman" w:cs="Times New Roman"/>
          <w:sz w:val="28"/>
          <w:szCs w:val="28"/>
        </w:rPr>
        <w:t xml:space="preserve"> Во время проведения занятий обращалось также на культуру жестовой речи, тем самым обучая детей регулировать свои эмоциональные реакции. На занятиях дети учатся понимать эмоциональные состояния других людей, а также правильно использовать мимику и пантомиму для выражения эмоций.</w:t>
      </w:r>
    </w:p>
    <w:p w:rsidR="0095549C" w:rsidRPr="00DD3624" w:rsidRDefault="00A3245A" w:rsidP="00A324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родительских</w:t>
      </w:r>
      <w:r w:rsidR="0095549C" w:rsidRPr="00DD36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собраниях в  детском саду необходимо ставить</w:t>
      </w:r>
      <w:r w:rsidR="0095549C" w:rsidRPr="00DD3624">
        <w:rPr>
          <w:rFonts w:ascii="Times New Roman" w:hAnsi="Times New Roman" w:cs="Times New Roman"/>
          <w:sz w:val="28"/>
          <w:szCs w:val="28"/>
        </w:rPr>
        <w:t xml:space="preserve"> перед родителями определенные задачи по воспитанию их детей, и одной из них выступает суждение не бояться того, что дети начинают «говорить руками», а учиться понимать своих детей, общаться с ними и тем самым облегчить адаптацию ребенка в детском саду, а в будущем и социальную адаптацию в окружающем мире.</w:t>
      </w:r>
      <w:proofErr w:type="gramEnd"/>
      <w:r w:rsidR="0095549C" w:rsidRPr="00DD3624">
        <w:rPr>
          <w:rFonts w:ascii="Times New Roman" w:hAnsi="Times New Roman" w:cs="Times New Roman"/>
          <w:sz w:val="28"/>
          <w:szCs w:val="28"/>
        </w:rPr>
        <w:t xml:space="preserve"> Поэтому, одной из задач сурдопедагогов и родителей является изучение грамотной жестовой речи, использование ее в обучении глухих детей билингвистическому подходу, а также обращать внимание на </w:t>
      </w:r>
      <w:r w:rsidR="0095549C" w:rsidRPr="00DD3624">
        <w:rPr>
          <w:rFonts w:ascii="Times New Roman" w:hAnsi="Times New Roman" w:cs="Times New Roman"/>
          <w:sz w:val="28"/>
          <w:szCs w:val="28"/>
        </w:rPr>
        <w:lastRenderedPageBreak/>
        <w:t>культуру жестов. Тем не менее, дети, как и взрослые с нарушениями слуха, ждут, прежде всего, от нас понимания, а не сожаления</w:t>
      </w:r>
      <w:r w:rsidR="00F3715B" w:rsidRPr="00DD3624">
        <w:rPr>
          <w:rFonts w:ascii="Times New Roman" w:hAnsi="Times New Roman" w:cs="Times New Roman"/>
          <w:sz w:val="28"/>
          <w:szCs w:val="28"/>
        </w:rPr>
        <w:t>. Да и мы, в свою очередь, должны</w:t>
      </w:r>
      <w:r w:rsidR="0095549C" w:rsidRPr="00DD3624">
        <w:rPr>
          <w:rFonts w:ascii="Times New Roman" w:hAnsi="Times New Roman" w:cs="Times New Roman"/>
          <w:sz w:val="28"/>
          <w:szCs w:val="28"/>
        </w:rPr>
        <w:t xml:space="preserve"> относиться к ним не как к инвалидам и пренебрежительно, а как к людям с особыми потребностями.</w:t>
      </w:r>
    </w:p>
    <w:p w:rsidR="0095549C" w:rsidRPr="00DD3624" w:rsidRDefault="0095549C" w:rsidP="00A324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>Билингвизм позволяет добиться следующих результатов: полностью реализуются коммуникативные навыки, интенсивнее накапливается и обогащается речевой словарь, совершенствуется лингвистическое развитие.</w:t>
      </w:r>
    </w:p>
    <w:p w:rsidR="0095549C" w:rsidRPr="00DD3624" w:rsidRDefault="0095549C" w:rsidP="00A324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>На протяжении многих лет мы постоянно сталкивались с проблемой, когда дети с глубоким поражением слуха имели значительные трудности в овладении словесной речью. И это касается не только произн</w:t>
      </w:r>
      <w:r w:rsidR="00F3715B" w:rsidRPr="00DD3624">
        <w:rPr>
          <w:rFonts w:ascii="Times New Roman" w:hAnsi="Times New Roman" w:cs="Times New Roman"/>
          <w:sz w:val="28"/>
          <w:szCs w:val="28"/>
        </w:rPr>
        <w:t>ошения, но и смысловой ее части</w:t>
      </w:r>
      <w:r w:rsidRPr="00DD3624">
        <w:rPr>
          <w:rFonts w:ascii="Times New Roman" w:hAnsi="Times New Roman" w:cs="Times New Roman"/>
          <w:sz w:val="28"/>
          <w:szCs w:val="28"/>
        </w:rPr>
        <w:t xml:space="preserve">. </w:t>
      </w:r>
      <w:r w:rsidR="00F3715B" w:rsidRPr="00DD3624">
        <w:rPr>
          <w:rFonts w:ascii="Times New Roman" w:hAnsi="Times New Roman" w:cs="Times New Roman"/>
          <w:sz w:val="28"/>
          <w:szCs w:val="28"/>
        </w:rPr>
        <w:t xml:space="preserve"> </w:t>
      </w:r>
      <w:r w:rsidRPr="00DD3624">
        <w:rPr>
          <w:rFonts w:ascii="Times New Roman" w:hAnsi="Times New Roman" w:cs="Times New Roman"/>
          <w:sz w:val="28"/>
          <w:szCs w:val="28"/>
        </w:rPr>
        <w:t>Сложно идет накопление лексических единиц, даже в пассивный словарь языка (глухому малышу нужно огромное количество повторений, а память, как правило, кратковременная), и вызвать у ребенка активное осознанное и грамотное высказывание еще сложнее, поскольку в силу своих возрастных особенностей глухой дошкольник не способен теоретически усвоить все грамматические закономерности родного языка. Речевой практики и слухового самоконтроля, в отличие от слышащих сверстников, у него недостаточно. Дети иногда не прослеживают причинно – следственных связей, выраженных словесно, часто не понимают нравственную подоп</w:t>
      </w:r>
      <w:r w:rsidR="00F3715B" w:rsidRPr="00DD3624">
        <w:rPr>
          <w:rFonts w:ascii="Times New Roman" w:hAnsi="Times New Roman" w:cs="Times New Roman"/>
          <w:sz w:val="28"/>
          <w:szCs w:val="28"/>
        </w:rPr>
        <w:t>леку поступков героев рассказов</w:t>
      </w:r>
      <w:r w:rsidRPr="00DD3624">
        <w:rPr>
          <w:rFonts w:ascii="Times New Roman" w:hAnsi="Times New Roman" w:cs="Times New Roman"/>
          <w:sz w:val="28"/>
          <w:szCs w:val="28"/>
        </w:rPr>
        <w:t>. Но если словарная работа при чтении или объяснении параллельно сопровождается пояснительными жестами, понимание детьми нового материала точнее и запоминание языковых единиц происходит гораздо быстрее. Если до поступления в садик у малыша не были сформированы элементарные представления об окружающем мире, то слову просто не на что "</w:t>
      </w:r>
      <w:proofErr w:type="spellStart"/>
      <w:r w:rsidRPr="00DD3624">
        <w:rPr>
          <w:rFonts w:ascii="Times New Roman" w:hAnsi="Times New Roman" w:cs="Times New Roman"/>
          <w:sz w:val="28"/>
          <w:szCs w:val="28"/>
        </w:rPr>
        <w:t>наложиться</w:t>
      </w:r>
      <w:proofErr w:type="spellEnd"/>
      <w:r w:rsidRPr="00DD3624">
        <w:rPr>
          <w:rFonts w:ascii="Times New Roman" w:hAnsi="Times New Roman" w:cs="Times New Roman"/>
          <w:sz w:val="28"/>
          <w:szCs w:val="28"/>
        </w:rPr>
        <w:t xml:space="preserve">", а жест четко означает образ, к которому в процессе обучения будет прочно прикрепляться слово и глухой ребенок сможет перейти от образного мышления </w:t>
      </w:r>
      <w:proofErr w:type="gramStart"/>
      <w:r w:rsidRPr="00DD362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D3624">
        <w:rPr>
          <w:rFonts w:ascii="Times New Roman" w:hAnsi="Times New Roman" w:cs="Times New Roman"/>
          <w:sz w:val="28"/>
          <w:szCs w:val="28"/>
        </w:rPr>
        <w:t xml:space="preserve"> вербальному.</w:t>
      </w:r>
    </w:p>
    <w:p w:rsidR="0095549C" w:rsidRPr="00DD3624" w:rsidRDefault="0095549C" w:rsidP="00A324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 xml:space="preserve">Мы заметили, что дети с сенсорными нарушениями значительно быстрее запоминают жестовые обозначения, чем словесные. Процесс взаимодействия словесной и жестовой речи отражается в сложных системах, образующихся в </w:t>
      </w:r>
      <w:r w:rsidRPr="00DD3624">
        <w:rPr>
          <w:rFonts w:ascii="Times New Roman" w:hAnsi="Times New Roman" w:cs="Times New Roman"/>
          <w:sz w:val="28"/>
          <w:szCs w:val="28"/>
        </w:rPr>
        <w:lastRenderedPageBreak/>
        <w:t>долговременной памяти глухих, причем постепенно усваиваются более тесные связи между значением слов и жестов. Формирование адекватных связей между значениями слов и жестов способствуе</w:t>
      </w:r>
      <w:r w:rsidR="00F3715B" w:rsidRPr="00DD3624">
        <w:rPr>
          <w:rFonts w:ascii="Times New Roman" w:hAnsi="Times New Roman" w:cs="Times New Roman"/>
          <w:sz w:val="28"/>
          <w:szCs w:val="28"/>
        </w:rPr>
        <w:t>т более прочному их запоминанию</w:t>
      </w:r>
      <w:r w:rsidRPr="00DD3624">
        <w:rPr>
          <w:rFonts w:ascii="Times New Roman" w:hAnsi="Times New Roman" w:cs="Times New Roman"/>
          <w:sz w:val="28"/>
          <w:szCs w:val="28"/>
        </w:rPr>
        <w:t>, облегчает их воспроизведение.</w:t>
      </w:r>
    </w:p>
    <w:p w:rsidR="005271F8" w:rsidRPr="00DD3624" w:rsidRDefault="005271F8" w:rsidP="00A32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 xml:space="preserve">    Таким образом, избавившись от давления штампа «будь таким, как слышащие», осознавая себя как самоценную личность, глухой ребенок будет готов к доброжелательному сотрудничеству и с глухими, и со слышащими согражданами</w:t>
      </w:r>
      <w:r w:rsidR="00142748" w:rsidRPr="00DD3624">
        <w:rPr>
          <w:rFonts w:ascii="Times New Roman" w:hAnsi="Times New Roman" w:cs="Times New Roman"/>
          <w:sz w:val="28"/>
          <w:szCs w:val="28"/>
        </w:rPr>
        <w:t xml:space="preserve"> (</w:t>
      </w:r>
      <w:r w:rsidRPr="00DD3624">
        <w:rPr>
          <w:rFonts w:ascii="Times New Roman" w:hAnsi="Times New Roman" w:cs="Times New Roman"/>
          <w:sz w:val="28"/>
          <w:szCs w:val="28"/>
        </w:rPr>
        <w:t>от которых, естественно, будет ждать понимания и признания своего своеобразия). Он захочет хорошо знать как русский язык –  язык национальной культуры, так и свой жестовый язык, будучи убежденным, что это очень богатый и сл</w:t>
      </w:r>
      <w:r w:rsidR="00A3245A">
        <w:rPr>
          <w:rFonts w:ascii="Times New Roman" w:hAnsi="Times New Roman" w:cs="Times New Roman"/>
          <w:sz w:val="28"/>
          <w:szCs w:val="28"/>
        </w:rPr>
        <w:t>ожный язык, что он достоин того, ч</w:t>
      </w:r>
      <w:r w:rsidRPr="00DD3624">
        <w:rPr>
          <w:rFonts w:ascii="Times New Roman" w:hAnsi="Times New Roman" w:cs="Times New Roman"/>
          <w:sz w:val="28"/>
          <w:szCs w:val="28"/>
        </w:rPr>
        <w:t xml:space="preserve">тобы его изучать и </w:t>
      </w:r>
      <w:r w:rsidR="00A3245A">
        <w:rPr>
          <w:rFonts w:ascii="Times New Roman" w:hAnsi="Times New Roman" w:cs="Times New Roman"/>
          <w:sz w:val="28"/>
          <w:szCs w:val="28"/>
        </w:rPr>
        <w:t xml:space="preserve">им </w:t>
      </w:r>
      <w:r w:rsidRPr="00DD3624">
        <w:rPr>
          <w:rFonts w:ascii="Times New Roman" w:hAnsi="Times New Roman" w:cs="Times New Roman"/>
          <w:sz w:val="28"/>
          <w:szCs w:val="28"/>
        </w:rPr>
        <w:t>гордиться.</w:t>
      </w:r>
    </w:p>
    <w:p w:rsidR="005271F8" w:rsidRPr="00DD3624" w:rsidRDefault="005271F8" w:rsidP="00A324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1F8" w:rsidRPr="00DD3624" w:rsidRDefault="005271F8" w:rsidP="00A324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1F8" w:rsidRPr="00DD3624" w:rsidRDefault="005271F8" w:rsidP="00A324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1F8" w:rsidRPr="00DD3624" w:rsidRDefault="005271F8" w:rsidP="00A324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1F8" w:rsidRPr="00DD3624" w:rsidRDefault="005271F8" w:rsidP="00A324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624" w:rsidRDefault="00DD3624" w:rsidP="00A324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624" w:rsidRDefault="00DD3624" w:rsidP="00DD362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3624" w:rsidRDefault="00DD3624" w:rsidP="00DD362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3624" w:rsidRDefault="00DD3624" w:rsidP="00DD362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3624" w:rsidRDefault="00DD3624" w:rsidP="00DD362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3624" w:rsidRDefault="00DD3624" w:rsidP="00DD362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3624" w:rsidRDefault="00DD3624" w:rsidP="00DD362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3624" w:rsidRDefault="00DD3624" w:rsidP="00DD362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3624" w:rsidRDefault="00DD3624" w:rsidP="00DD362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3624" w:rsidRDefault="00DD3624" w:rsidP="00DD362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64CD" w:rsidRPr="00DD3624" w:rsidRDefault="00B264CD" w:rsidP="00DD362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>Список литературы.</w:t>
      </w:r>
    </w:p>
    <w:p w:rsidR="00B264CD" w:rsidRPr="00DD3624" w:rsidRDefault="00B264CD" w:rsidP="00DD3624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3624">
        <w:rPr>
          <w:rFonts w:ascii="Times New Roman" w:hAnsi="Times New Roman" w:cs="Times New Roman"/>
          <w:sz w:val="28"/>
          <w:szCs w:val="28"/>
        </w:rPr>
        <w:t>Головчиц</w:t>
      </w:r>
      <w:proofErr w:type="spellEnd"/>
      <w:r w:rsidRPr="00DD3624">
        <w:rPr>
          <w:rFonts w:ascii="Times New Roman" w:hAnsi="Times New Roman" w:cs="Times New Roman"/>
          <w:sz w:val="28"/>
          <w:szCs w:val="28"/>
        </w:rPr>
        <w:t xml:space="preserve"> Л.А. Дошкольная сурдопедагогика: Воспитание и обучение дошкольников с нарушениями слуха: Учеб. пособие для студ. </w:t>
      </w:r>
      <w:proofErr w:type="spellStart"/>
      <w:r w:rsidRPr="00DD3624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DD3624">
        <w:rPr>
          <w:rFonts w:ascii="Times New Roman" w:hAnsi="Times New Roman" w:cs="Times New Roman"/>
          <w:sz w:val="28"/>
          <w:szCs w:val="28"/>
        </w:rPr>
        <w:t>. учеб. заведений</w:t>
      </w:r>
      <w:proofErr w:type="gramStart"/>
      <w:r w:rsidRPr="00DD3624">
        <w:rPr>
          <w:rFonts w:ascii="Times New Roman" w:hAnsi="Times New Roman" w:cs="Times New Roman"/>
          <w:sz w:val="28"/>
          <w:szCs w:val="28"/>
        </w:rPr>
        <w:t>.–</w:t>
      </w:r>
      <w:proofErr w:type="gramEnd"/>
      <w:r w:rsidRPr="00DD3624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DD3624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DD3624">
        <w:rPr>
          <w:rFonts w:ascii="Times New Roman" w:hAnsi="Times New Roman" w:cs="Times New Roman"/>
          <w:sz w:val="28"/>
          <w:szCs w:val="28"/>
        </w:rPr>
        <w:t xml:space="preserve">. изд. центр ВЛАДОС, 2001. –  304с.   </w:t>
      </w:r>
    </w:p>
    <w:p w:rsidR="00B264CD" w:rsidRPr="00DD3624" w:rsidRDefault="00B264CD" w:rsidP="00DD3624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3624">
        <w:rPr>
          <w:rFonts w:ascii="Times New Roman" w:hAnsi="Times New Roman" w:cs="Times New Roman"/>
          <w:sz w:val="28"/>
          <w:szCs w:val="28"/>
        </w:rPr>
        <w:t>Речицкая</w:t>
      </w:r>
      <w:proofErr w:type="spellEnd"/>
      <w:r w:rsidRPr="00DD3624">
        <w:rPr>
          <w:rFonts w:ascii="Times New Roman" w:hAnsi="Times New Roman" w:cs="Times New Roman"/>
          <w:sz w:val="28"/>
          <w:szCs w:val="28"/>
        </w:rPr>
        <w:t xml:space="preserve"> Е.Г. Сурдопедагогика: учебник. – М.: </w:t>
      </w:r>
      <w:proofErr w:type="spellStart"/>
      <w:r w:rsidRPr="00DD3624">
        <w:rPr>
          <w:rFonts w:ascii="Times New Roman" w:hAnsi="Times New Roman" w:cs="Times New Roman"/>
          <w:sz w:val="28"/>
          <w:szCs w:val="28"/>
        </w:rPr>
        <w:t>Гуманитар</w:t>
      </w:r>
      <w:proofErr w:type="spellEnd"/>
      <w:r w:rsidRPr="00DD3624">
        <w:rPr>
          <w:rFonts w:ascii="Times New Roman" w:hAnsi="Times New Roman" w:cs="Times New Roman"/>
          <w:sz w:val="28"/>
          <w:szCs w:val="28"/>
        </w:rPr>
        <w:t xml:space="preserve">, изд. центр ВЛАДОС, 2004. –  655с. </w:t>
      </w:r>
    </w:p>
    <w:p w:rsidR="00B264CD" w:rsidRPr="00DD3624" w:rsidRDefault="00B264CD" w:rsidP="00DD3624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624">
        <w:rPr>
          <w:rFonts w:ascii="Times New Roman" w:hAnsi="Times New Roman" w:cs="Times New Roman"/>
          <w:sz w:val="28"/>
          <w:szCs w:val="28"/>
        </w:rPr>
        <w:t xml:space="preserve">Дактилология. </w:t>
      </w:r>
      <w:proofErr w:type="spellStart"/>
      <w:r w:rsidRPr="00DD3624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DD362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DD3624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DD3624">
        <w:rPr>
          <w:rFonts w:ascii="Times New Roman" w:hAnsi="Times New Roman" w:cs="Times New Roman"/>
          <w:sz w:val="28"/>
          <w:szCs w:val="28"/>
        </w:rPr>
        <w:t xml:space="preserve"> студ. </w:t>
      </w:r>
      <w:proofErr w:type="spellStart"/>
      <w:r w:rsidRPr="00DD3624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DD3624">
        <w:rPr>
          <w:rFonts w:ascii="Times New Roman" w:hAnsi="Times New Roman" w:cs="Times New Roman"/>
          <w:sz w:val="28"/>
          <w:szCs w:val="28"/>
        </w:rPr>
        <w:t xml:space="preserve">. учеб. заведений. – М.: </w:t>
      </w:r>
      <w:proofErr w:type="spellStart"/>
      <w:r w:rsidRPr="00DD3624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DD3624">
        <w:rPr>
          <w:rFonts w:ascii="Times New Roman" w:hAnsi="Times New Roman" w:cs="Times New Roman"/>
          <w:sz w:val="28"/>
          <w:szCs w:val="28"/>
        </w:rPr>
        <w:t xml:space="preserve">. изд. центр ВЛАДОС, 2000 – 192с.  </w:t>
      </w:r>
    </w:p>
    <w:p w:rsidR="00B264CD" w:rsidRPr="00DD3624" w:rsidRDefault="00B264CD" w:rsidP="00DD3624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3624">
        <w:rPr>
          <w:rFonts w:ascii="Times New Roman" w:hAnsi="Times New Roman" w:cs="Times New Roman"/>
          <w:sz w:val="28"/>
          <w:szCs w:val="28"/>
        </w:rPr>
        <w:t>Димскис</w:t>
      </w:r>
      <w:proofErr w:type="spellEnd"/>
      <w:r w:rsidRPr="00DD3624">
        <w:rPr>
          <w:rFonts w:ascii="Times New Roman" w:hAnsi="Times New Roman" w:cs="Times New Roman"/>
          <w:sz w:val="28"/>
          <w:szCs w:val="28"/>
        </w:rPr>
        <w:t xml:space="preserve">, Л.С. Изучаем жестовый язык... </w:t>
      </w:r>
    </w:p>
    <w:p w:rsidR="00B264CD" w:rsidRPr="00DD3624" w:rsidRDefault="00B264CD" w:rsidP="00DD3624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3624">
        <w:rPr>
          <w:rFonts w:ascii="Times New Roman" w:hAnsi="Times New Roman" w:cs="Times New Roman"/>
          <w:sz w:val="28"/>
          <w:szCs w:val="28"/>
        </w:rPr>
        <w:t>Димскис</w:t>
      </w:r>
      <w:proofErr w:type="spellEnd"/>
      <w:r w:rsidRPr="00DD3624">
        <w:rPr>
          <w:rFonts w:ascii="Times New Roman" w:hAnsi="Times New Roman" w:cs="Times New Roman"/>
          <w:sz w:val="28"/>
          <w:szCs w:val="28"/>
        </w:rPr>
        <w:t xml:space="preserve">, Л.С. Изучаем жестовый язык: учебное пособие / Л.С. </w:t>
      </w:r>
      <w:proofErr w:type="spellStart"/>
      <w:r w:rsidRPr="00DD3624">
        <w:rPr>
          <w:rFonts w:ascii="Times New Roman" w:hAnsi="Times New Roman" w:cs="Times New Roman"/>
          <w:sz w:val="28"/>
          <w:szCs w:val="28"/>
        </w:rPr>
        <w:t>Димскис</w:t>
      </w:r>
      <w:proofErr w:type="spellEnd"/>
      <w:r w:rsidRPr="00DD3624">
        <w:rPr>
          <w:rFonts w:ascii="Times New Roman" w:hAnsi="Times New Roman" w:cs="Times New Roman"/>
          <w:sz w:val="28"/>
          <w:szCs w:val="28"/>
        </w:rPr>
        <w:t xml:space="preserve">. – Москва: Академия, 2002. – 128с. </w:t>
      </w:r>
    </w:p>
    <w:p w:rsidR="00CA0197" w:rsidRPr="00DD3624" w:rsidRDefault="00CA0197" w:rsidP="00DD362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D3624">
        <w:rPr>
          <w:rFonts w:ascii="Times New Roman" w:hAnsi="Times New Roman" w:cs="Times New Roman"/>
          <w:color w:val="000000"/>
          <w:sz w:val="28"/>
          <w:szCs w:val="28"/>
        </w:rPr>
        <w:t>Петшак</w:t>
      </w:r>
      <w:proofErr w:type="spellEnd"/>
      <w:r w:rsidRPr="00DD3624">
        <w:rPr>
          <w:rFonts w:ascii="Times New Roman" w:hAnsi="Times New Roman" w:cs="Times New Roman"/>
          <w:color w:val="000000"/>
          <w:sz w:val="28"/>
          <w:szCs w:val="28"/>
        </w:rPr>
        <w:t xml:space="preserve"> В.В. Понимание глухими детьми причиной обусловленности эмоциональных  состояний./ Исследование личности детей с </w:t>
      </w:r>
      <w:proofErr w:type="spellStart"/>
      <w:proofErr w:type="gramStart"/>
      <w:r w:rsidRPr="00DD3624">
        <w:rPr>
          <w:rFonts w:ascii="Times New Roman" w:hAnsi="Times New Roman" w:cs="Times New Roman"/>
          <w:color w:val="000000"/>
          <w:sz w:val="28"/>
          <w:szCs w:val="28"/>
        </w:rPr>
        <w:t>наруше-ниями</w:t>
      </w:r>
      <w:proofErr w:type="spellEnd"/>
      <w:proofErr w:type="gramEnd"/>
      <w:r w:rsidRPr="00DD3624">
        <w:rPr>
          <w:rFonts w:ascii="Times New Roman" w:hAnsi="Times New Roman" w:cs="Times New Roman"/>
          <w:color w:val="000000"/>
          <w:sz w:val="28"/>
          <w:szCs w:val="28"/>
        </w:rPr>
        <w:t xml:space="preserve"> слуха: Сборник научных трудов./ Под</w:t>
      </w:r>
      <w:proofErr w:type="gramStart"/>
      <w:r w:rsidRPr="00DD362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DD36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D3624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D3624">
        <w:rPr>
          <w:rFonts w:ascii="Times New Roman" w:hAnsi="Times New Roman" w:cs="Times New Roman"/>
          <w:color w:val="000000"/>
          <w:sz w:val="28"/>
          <w:szCs w:val="28"/>
        </w:rPr>
        <w:t xml:space="preserve">ед. </w:t>
      </w:r>
      <w:proofErr w:type="spellStart"/>
      <w:r w:rsidRPr="00DD3624">
        <w:rPr>
          <w:rFonts w:ascii="Times New Roman" w:hAnsi="Times New Roman" w:cs="Times New Roman"/>
          <w:color w:val="000000"/>
          <w:sz w:val="28"/>
          <w:szCs w:val="28"/>
        </w:rPr>
        <w:t>Т.В.Розановой</w:t>
      </w:r>
      <w:proofErr w:type="spellEnd"/>
      <w:r w:rsidRPr="00DD362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3624">
        <w:rPr>
          <w:rFonts w:ascii="Times New Roman" w:hAnsi="Times New Roman" w:cs="Times New Roman"/>
          <w:color w:val="000000"/>
          <w:sz w:val="28"/>
          <w:szCs w:val="28"/>
        </w:rPr>
        <w:t>Н.В.Яшковой</w:t>
      </w:r>
      <w:proofErr w:type="spellEnd"/>
      <w:r w:rsidRPr="00DD3624">
        <w:rPr>
          <w:rFonts w:ascii="Times New Roman" w:hAnsi="Times New Roman" w:cs="Times New Roman"/>
          <w:color w:val="000000"/>
          <w:sz w:val="28"/>
          <w:szCs w:val="28"/>
        </w:rPr>
        <w:t>. М., 1981.</w:t>
      </w:r>
    </w:p>
    <w:p w:rsidR="00CA0197" w:rsidRPr="00DD3624" w:rsidRDefault="00CA0197" w:rsidP="00DD3624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64CD" w:rsidRPr="0095549C" w:rsidRDefault="00B264CD" w:rsidP="00B264C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264CD" w:rsidRPr="0095549C" w:rsidSect="0095549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C0132"/>
    <w:multiLevelType w:val="hybridMultilevel"/>
    <w:tmpl w:val="DCB0E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5334A"/>
    <w:multiLevelType w:val="hybridMultilevel"/>
    <w:tmpl w:val="A47A6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3080A"/>
    <w:multiLevelType w:val="hybridMultilevel"/>
    <w:tmpl w:val="5E568E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49C"/>
    <w:rsid w:val="00142748"/>
    <w:rsid w:val="002A1209"/>
    <w:rsid w:val="003514CB"/>
    <w:rsid w:val="0046513D"/>
    <w:rsid w:val="004D6633"/>
    <w:rsid w:val="004F49CC"/>
    <w:rsid w:val="005271F8"/>
    <w:rsid w:val="0084177B"/>
    <w:rsid w:val="008B03E7"/>
    <w:rsid w:val="00917E4A"/>
    <w:rsid w:val="0095549C"/>
    <w:rsid w:val="009766FA"/>
    <w:rsid w:val="009A1761"/>
    <w:rsid w:val="00A31855"/>
    <w:rsid w:val="00A3245A"/>
    <w:rsid w:val="00B264CD"/>
    <w:rsid w:val="00B8651C"/>
    <w:rsid w:val="00B9114E"/>
    <w:rsid w:val="00C17602"/>
    <w:rsid w:val="00CA0197"/>
    <w:rsid w:val="00D364F6"/>
    <w:rsid w:val="00D46B4F"/>
    <w:rsid w:val="00DD3624"/>
    <w:rsid w:val="00E718B3"/>
    <w:rsid w:val="00F3715B"/>
    <w:rsid w:val="00FC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4CD"/>
    <w:pPr>
      <w:ind w:left="720"/>
      <w:contextualSpacing/>
    </w:pPr>
  </w:style>
  <w:style w:type="character" w:styleId="a4">
    <w:name w:val="Hyperlink"/>
    <w:uiPriority w:val="99"/>
    <w:unhideWhenUsed/>
    <w:rsid w:val="00DD36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4CD"/>
    <w:pPr>
      <w:ind w:left="720"/>
      <w:contextualSpacing/>
    </w:pPr>
  </w:style>
  <w:style w:type="character" w:styleId="a4">
    <w:name w:val="Hyperlink"/>
    <w:uiPriority w:val="99"/>
    <w:unhideWhenUsed/>
    <w:rsid w:val="00DD36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monova-197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1855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2021-12-19T06:22:00Z</dcterms:created>
  <dcterms:modified xsi:type="dcterms:W3CDTF">2021-12-19T06:22:00Z</dcterms:modified>
</cp:coreProperties>
</file>