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43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8 «Теремок» общеразвивающего вида»</w:t>
      </w:r>
      <w:r w:rsidR="00AC6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Нурлат Республики Татарстан</w:t>
      </w:r>
    </w:p>
    <w:p w:rsidR="00B813CC" w:rsidRPr="00D7734F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Татарстан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Республикасы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Нурлат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шәһәре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нче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номерлы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Теремкәй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бакчасы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автономияле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мәктәпкәчә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белем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бирү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оешмасы</w:t>
      </w:r>
      <w:proofErr w:type="spellEnd"/>
    </w:p>
    <w:p w:rsidR="00B813CC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3C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80BAA53" wp14:editId="1291E2EF">
            <wp:extent cx="2102146" cy="1390650"/>
            <wp:effectExtent l="0" t="0" r="0" b="0"/>
            <wp:docPr id="2" name="Рисунок 2" descr="https://www.culture.ru/storage/images/8532fcdf-6db7-5887-a72b-3009759f9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8532fcdf-6db7-5887-a72b-3009759f9ca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9" r="15704" b="14245"/>
                    <a:stretch/>
                  </pic:blipFill>
                  <pic:spPr bwMode="auto">
                    <a:xfrm>
                      <a:off x="0" y="0"/>
                      <a:ext cx="2101023" cy="138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3CC" w:rsidRPr="00B813CC" w:rsidRDefault="00B813CC" w:rsidP="00B813C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B813C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Проект на тему:</w:t>
      </w:r>
    </w:p>
    <w:p w:rsidR="00895E55" w:rsidRPr="00B813CC" w:rsidRDefault="00895E55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813CC" w:rsidRPr="00B813CC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Pr="00B813CC" w:rsidRDefault="00ED1779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</w:t>
      </w:r>
      <w:r w:rsidR="00B813CC"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Татарские национальные праздники и игры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»</w:t>
      </w:r>
      <w:bookmarkStart w:id="0" w:name="_GoBack"/>
      <w:bookmarkEnd w:id="0"/>
      <w:r w:rsidR="00B26CE3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  <w:r w:rsidR="00B813CC"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</w:p>
    <w:p w:rsidR="00B813CC" w:rsidRP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“Татар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милли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бәйрәмнәре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һәм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</w:t>
      </w:r>
      <w:proofErr w:type="spellStart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уеннары</w:t>
      </w:r>
      <w:proofErr w:type="spellEnd"/>
      <w:r w:rsidRPr="00B813C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”</w:t>
      </w: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Автор проекта:  воспитатель </w:t>
      </w:r>
    </w:p>
    <w:p w:rsidR="00B813CC" w:rsidRDefault="00B26CE3" w:rsidP="00B813C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обучению татарскому языку</w:t>
      </w:r>
      <w:r w:rsid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813CC" w:rsidRPr="00B813CC" w:rsidRDefault="00B813CC" w:rsidP="00B813CC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Сулейманова Г.И.</w:t>
      </w:r>
    </w:p>
    <w:p w:rsidR="00B813CC" w:rsidRP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P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Pr="00B813CC" w:rsidRDefault="00B813CC" w:rsidP="00A1090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13CC" w:rsidRDefault="00B813CC" w:rsidP="00B813C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Нурлат 2022</w:t>
      </w:r>
    </w:p>
    <w:p w:rsidR="00A1090C" w:rsidRPr="0039277A" w:rsidRDefault="00A1090C" w:rsidP="00A1090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>«Взаимодействие разных культур является многовековой традицией нашей общественной и государственной жизни, а национальное многообразие народов России - подлинным богатством страны»</w:t>
      </w:r>
    </w:p>
    <w:p w:rsidR="00A1090C" w:rsidRPr="00B813CC" w:rsidRDefault="00A1090C" w:rsidP="00B813C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В. В. Путин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>Актуальность:</w:t>
      </w:r>
    </w:p>
    <w:p w:rsidR="00A1090C" w:rsidRPr="00B813CC" w:rsidRDefault="00A1090C" w:rsidP="00B813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Россия богата народными традициями, обычаями, народными праздниками. </w:t>
      </w:r>
      <w:proofErr w:type="gramStart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Народные (фольклорные) праздники - это часть духовного наследия народа (обрядов, ритуалов, традиций и т.п.).</w:t>
      </w:r>
      <w:proofErr w:type="gramEnd"/>
      <w:r w:rsidRPr="00B813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Восстановление народных, природных праздников прошлого необходимо для восстановления экологической культуры: преклонения перед природой, ее красотой, бережного отношения к ней. Изучая свои истоки, дети лучше узнают исторический путь своего народа и вместе с тем глубже понимают мировую общность, приобщаются к народным идеалам мужества, красоты, юмора, любви к родной земле. </w:t>
      </w:r>
    </w:p>
    <w:p w:rsidR="00A1090C" w:rsidRPr="00B813CC" w:rsidRDefault="00A1090C" w:rsidP="00B813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3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каждого народа есть свои национальные праздники, с удивительными традициями и обычаями. Многие из этих праздников родились ещё в древности — несколько столетий или даже тысячу лет назад. Всё вокруг: деревни и города, вещи, одежда, профессии, природа меняются, а народные праздники продолжают и продолжают жить, потому что такие праздники — это праздники сердца, души народа.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t>Мир детства невозможно представить себе без игры, которая является, по определению психологов, ведущей формой деятельности ребёнка. Игра развивает физически, интеллектуально и, конечно, эстетически.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t>Играя в народные игры, у детей, формируется устойчивое, заинтересованное, уважительное отношение к культуре родной страны, создаётся эмоционально положительная основа для развития патриотических чувств: любви к Родине.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t>На основе народных игр мы знакомим с особенностями жизни своей Республики, своего народа.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lastRenderedPageBreak/>
        <w:t>История татарских народных игр органически связана с историей народа, его трудовой деятельностью, бытом, обычаями, традициями, верованиями. Они составляют важную неотъемлемую часть национальной культуры татарского народа, являются древнейшим средством физического, трудового, нравственного и эстетического воспитания подрастающего поколения.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t>Татарские народные игры отличаются соревновательным, коллективным характером действий, высокой эмоциональностью, вариативностью отдельных из них. По содержанию татарские народные игры классически лаконичны, выразительны и доступны ребёнку. Они вызывают активную работу мысли, способствуют расширению кругозора, уточнению представлений об окружающем мире, совершенствованию всех психологических процессов, стимулируют переход детского организма к более высокой ступени развития. Именно поэтому игра признана ведущей деятельностью ребёнка - дошкольника.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B813CC">
        <w:rPr>
          <w:color w:val="000000"/>
          <w:sz w:val="28"/>
          <w:szCs w:val="28"/>
        </w:rPr>
        <w:t xml:space="preserve">В татарских народных играх много юмора, шуток; движения точны и образны, часто сопровождаются неожиданными весёлыми моментами, заманчивыми и любимыми детьми считалками, жеребьёвками, </w:t>
      </w:r>
      <w:proofErr w:type="spellStart"/>
      <w:r w:rsidRPr="00B813CC">
        <w:rPr>
          <w:color w:val="000000"/>
          <w:sz w:val="28"/>
          <w:szCs w:val="28"/>
        </w:rPr>
        <w:t>потешками</w:t>
      </w:r>
      <w:proofErr w:type="spellEnd"/>
      <w:r w:rsidRPr="00B813CC">
        <w:rPr>
          <w:color w:val="000000"/>
          <w:sz w:val="28"/>
          <w:szCs w:val="28"/>
        </w:rPr>
        <w:t>. Они сохраняют свою художественную прелесть, эстетическое значение и составляют ценнейший, неповторимый игровой фольклор.</w:t>
      </w:r>
    </w:p>
    <w:p w:rsidR="00A1090C" w:rsidRPr="00B813CC" w:rsidRDefault="00A1090C" w:rsidP="00B81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Хорошее владение двумя государственными языками как средством общения – веление сегодняшнего дня: оно необходимо для успешной учёбы, интеллектуального и нравственного становления детей дошкольного возраста. Бесспорным является положительное влияние двуязычия на развитие  памяти, умение понимать, анализировать и обсуждать явления языка. Дошкольный возраст признан психологами наиболее благоприятным периодом для начала обучения второму языку. Детям дошкольного возраста всё интересно, их можно вовлечь в любую игру, заинтересовать, показав обычную куклу или плюшевого мишку. Важно, чтобы дети изучали, знали и уважали язык, на котором говорят сами, их близкие, друзья и знакомые.</w:t>
      </w:r>
    </w:p>
    <w:p w:rsidR="00A1090C" w:rsidRPr="00B813CC" w:rsidRDefault="00A1090C" w:rsidP="00B81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Мы считаем, что </w:t>
      </w:r>
      <w:proofErr w:type="spell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билингвальное</w:t>
      </w:r>
      <w:proofErr w:type="spellEnd"/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 образование в дошкольном учреждении возможно при условии, если организация выстраивает образовательную деятельность, учитывая этнокультурную ситуацию развития детства. При этом в самом процессе взаимодействия взрослый должен выступать в роли партнера, поддерживая и развивая мотивацию ребенка к познанию языка народа совместного проживания. Основной функциональной характеристикой партнерских отношений в нашем учреждении является равноправное включение взрослого и ребенка в процесс общения. Таким образом, взрослый (педагог) участвует в реализации поставленной цели наравне с детьми, как наиболее опытный и компетентный партнер. Проблема двуязычия предусматривает непосредственное вовлечение родителей (законных представителей) в раннее языковое образование детей как носителей ценного социокультурного опыта. Педагоги нашего учреждения учитывают такие факторы, как условия жизни семьи, её национальный состав, ценности и традиции, языковую ситуацию. Отношение к двуязычию со стороны родителей позитивное. Семья и детский сад равноправны и несут ответственность за развитие двуязычных детей, преследуя одну и ту же цель - воспитание здорового, </w:t>
      </w:r>
      <w:proofErr w:type="gram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успешного ребенка, знающего несколько языков и сотрудничают</w:t>
      </w:r>
      <w:proofErr w:type="gramEnd"/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 для её достижения. Тесное сотрудничество нашего детского сада с семьей делает семейное двуязычие успешным и перспективным, а деятельность дошкольного учреждения эффективной и качественной. </w:t>
      </w:r>
    </w:p>
    <w:p w:rsidR="00A1090C" w:rsidRPr="00B813CC" w:rsidRDefault="00A1090C" w:rsidP="00B813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Язык, дошедший до наших времен, бесконечно дорогой клад, который тысячелетиями впитывал в себя мудрость народа, его традиции, все его духовное богатство. Для каждого народа родной язык – самое дорогое и святое богатство. Сохранить и передать это богатство своим детям – долг каждого. </w:t>
      </w:r>
    </w:p>
    <w:p w:rsidR="00A1090C" w:rsidRPr="00B813CC" w:rsidRDefault="00A1090C" w:rsidP="00AC694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tt-RU" w:bidi="ru-RU"/>
        </w:rPr>
      </w:pPr>
      <w:r w:rsidRPr="00B813C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В связи с этим, на основе партнерства участников образовательного  процесса  нашего ДОУ мы спланировали реализацию проекта </w:t>
      </w:r>
      <w:r w:rsidRPr="00B813C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«</w:t>
      </w:r>
      <w:r w:rsidRPr="00B81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Татарские национальные праздники и игры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bidi="ru-RU"/>
        </w:rPr>
        <w:t xml:space="preserve"> "</w:t>
      </w:r>
      <w:proofErr w:type="gramStart"/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bidi="ru-RU"/>
        </w:rPr>
        <w:t>,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tt-RU" w:bidi="ru-RU"/>
        </w:rPr>
        <w:t>“</w:t>
      </w:r>
      <w:proofErr w:type="gramEnd"/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bidi="ru-RU"/>
        </w:rPr>
        <w:t>Татар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tt-RU" w:bidi="ru-RU"/>
        </w:rPr>
        <w:t xml:space="preserve"> милли бәйрәмнәре </w: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begin"/>
      </w:r>
      <w:r w:rsidR="00B813CC" w:rsidRPr="00B813CC">
        <w:rPr>
          <w:rFonts w:ascii="Times New Roman" w:hAnsi="Times New Roman" w:cs="Times New Roman"/>
          <w:sz w:val="28"/>
          <w:szCs w:val="28"/>
        </w:rPr>
        <w:instrText xml:space="preserve"> HYPERLINK "https://tatpoisk.net/dict/%D2%BB%D3%99%D0%BC" \o "Показать перевод слова - һәм" </w:instrTex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һәм</w:t>
      </w:r>
      <w:proofErr w:type="spellEnd"/>
      <w:r w:rsidR="00B813CC"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fldChar w:fldCharType="end"/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  <w:lang w:val="tt-RU"/>
        </w:rPr>
        <w:t>уеннары”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>Содержание:</w:t>
      </w:r>
    </w:p>
    <w:p w:rsidR="00A1090C" w:rsidRPr="00B813CC" w:rsidRDefault="00A1090C" w:rsidP="00B813C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3CC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Цель: </w:t>
      </w:r>
      <w:r w:rsidRPr="00B81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условий, способствующих сохранению и укреплению знаний о татарских, национальных праздниках и играх. 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t>Создание условий для формирования коммуникативных навыков в обучении детей второму языку, как к элементу культуры другого народа.</w:t>
      </w:r>
    </w:p>
    <w:p w:rsidR="00A1090C" w:rsidRPr="00B813CC" w:rsidRDefault="00A1090C" w:rsidP="00B813C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>Задачи проекта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tab/>
        <w:t>Формирование у ребенка дошкольного возраста качеств, способствующих ориентации в современном поликультурном обществе.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2.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tab/>
        <w:t>Воспитание у детей толерантного отношения к культуре других народов.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3.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tab/>
        <w:t>Раннее обучение детей  родному (татарскому)   языкам в интеграции с другими образовательными направлениями.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4.         Внедрение в педагогическую практику современных технологий, обеспечивающих качество языкового образования детей, адекватное их возрасту и интересам, достижениям в развитии коммуникативных способностей.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5.        Создание </w:t>
      </w:r>
      <w:proofErr w:type="spell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билингвальной</w:t>
      </w:r>
      <w:proofErr w:type="spellEnd"/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   модели сетевого взаимодействия «педагоги – дети – родители – социум», использующей инновационные технологии, эффективно решающей задачи развития детей-</w:t>
      </w:r>
      <w:proofErr w:type="spell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билингвов</w:t>
      </w:r>
      <w:proofErr w:type="spellEnd"/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 на современном этапе  в соответствии с Федеральным государственным образовательным стандартом дошкольного образования.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6.        Совершенствование профессиональной компетентности педагогов в реализации проблемы языкового обучения детей.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7.         Вовлечение русскоязычных семей к процессу обучения детей татарскому языку и ознакомления их с культурой татарского народа.</w:t>
      </w:r>
    </w:p>
    <w:p w:rsidR="00A1090C" w:rsidRPr="00B813CC" w:rsidRDefault="00A1090C" w:rsidP="00B813CC">
      <w:pPr>
        <w:pStyle w:val="ab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13CC">
        <w:rPr>
          <w:rFonts w:ascii="Times New Roman" w:hAnsi="Times New Roman"/>
          <w:b/>
          <w:sz w:val="28"/>
          <w:szCs w:val="28"/>
          <w:lang w:bidi="ru-RU"/>
        </w:rPr>
        <w:t>Целевая аудитория проекта</w:t>
      </w:r>
      <w:r w:rsidRPr="00B813CC">
        <w:rPr>
          <w:rFonts w:ascii="Times New Roman" w:hAnsi="Times New Roman"/>
          <w:sz w:val="28"/>
          <w:szCs w:val="28"/>
          <w:lang w:bidi="ru-RU"/>
        </w:rPr>
        <w:t>:</w:t>
      </w:r>
      <w:r w:rsidRPr="00B813C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:lang w:val="tt-RU"/>
        </w:rPr>
        <w:t xml:space="preserve"> </w:t>
      </w:r>
      <w:r w:rsidRPr="00B813CC">
        <w:rPr>
          <w:rFonts w:ascii="Times New Roman" w:hAnsi="Times New Roman"/>
          <w:b/>
          <w:sz w:val="28"/>
          <w:szCs w:val="28"/>
        </w:rPr>
        <w:t xml:space="preserve"> </w:t>
      </w:r>
      <w:r w:rsidRPr="00B813CC">
        <w:rPr>
          <w:rFonts w:ascii="Times New Roman" w:hAnsi="Times New Roman"/>
          <w:sz w:val="28"/>
          <w:szCs w:val="28"/>
        </w:rPr>
        <w:t xml:space="preserve">дети, </w:t>
      </w:r>
      <w:r w:rsidRPr="00B813CC">
        <w:rPr>
          <w:rFonts w:ascii="Times New Roman" w:hAnsi="Times New Roman"/>
          <w:bCs/>
          <w:sz w:val="28"/>
          <w:szCs w:val="28"/>
        </w:rPr>
        <w:t>семья, коллектив детского сада, социальные партнеры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Ресурсная обеспеченность проекта 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Pr="00B81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Татарские национальные праздники и игры»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</w:pP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  <w:t>“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Татар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  <w:t xml:space="preserve"> милли бәйрәмнәре </w: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begin"/>
      </w:r>
      <w:r w:rsidR="00B813CC" w:rsidRPr="00B813CC">
        <w:rPr>
          <w:rFonts w:ascii="Times New Roman" w:hAnsi="Times New Roman" w:cs="Times New Roman"/>
          <w:sz w:val="28"/>
          <w:szCs w:val="28"/>
        </w:rPr>
        <w:instrText xml:space="preserve"> HYPERLINK "https://tatpoisk.net/dict/%D2%BB%D3%99%D0%BC" \o "Показать перевод слова - һәм" </w:instrTex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="00B813CC"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tt-RU"/>
        </w:rPr>
        <w:t>уеннары”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0"/>
        <w:gridCol w:w="2295"/>
        <w:gridCol w:w="4890"/>
        <w:gridCol w:w="1906"/>
      </w:tblGrid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Наименование помещения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Перечень задействованного оборудования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Потребность обогащения 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Музыкальный зал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Проектор, музыкальный центр, экран, смарт-доска, столы, стулья, атрибуты, ширма для театра</w:t>
            </w:r>
            <w:proofErr w:type="gramEnd"/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 Музыкальные инструменты для детей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Спортивная площадка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Спортивный городок «Жираф»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Атрибуты  подвижных игр для детей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Полилингвальная</w:t>
            </w:r>
            <w:proofErr w:type="spellEnd"/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 студия </w:t>
            </w:r>
          </w:p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>«Бала-</w:t>
            </w:r>
            <w:proofErr w:type="gramStart"/>
            <w:r w:rsidRPr="00B813C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club</w:t>
            </w:r>
            <w:proofErr w:type="gramEnd"/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Шкаф, столы, стулья, методическая литература, игровой и диагностический материал,</w:t>
            </w:r>
          </w:p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музыкальный центр, CD- диски, проектор, компьютер, экран, планшеты 10 штук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Татарские национальные костюмы для детей</w:t>
            </w:r>
          </w:p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Зона</w:t>
            </w:r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«Общайся»</w:t>
            </w: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 Зон</w:t>
            </w:r>
            <w:proofErr w:type="gramStart"/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а-</w:t>
            </w:r>
            <w:proofErr w:type="gramEnd"/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>Аралаш</w:t>
            </w:r>
            <w:proofErr w:type="spellEnd"/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» </w:t>
            </w: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для общения и совместной деятельности взрослых и больших(малых) групп детей из разных возрастных групп на прилегающей </w:t>
            </w: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территории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Pr="00B813CC">
              <w:rPr>
                <w:rFonts w:ascii="Times New Roman" w:hAnsi="Times New Roman"/>
                <w:sz w:val="28"/>
                <w:szCs w:val="28"/>
                <w:lang w:val="tt-RU"/>
              </w:rPr>
              <w:t>Оборудование,</w:t>
            </w:r>
            <w:r w:rsidRPr="00B813CC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 игрушки,включая народные,материалы для разнообразных дидактических,режиссерских,сюжетно-ролевых игр,а также предметы-заместители,цифровая лаборатория “Наураша”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-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 xml:space="preserve">Уголок </w:t>
            </w:r>
            <w:r w:rsidRPr="00B813CC">
              <w:rPr>
                <w:rFonts w:ascii="Times New Roman" w:hAnsi="Times New Roman"/>
                <w:b/>
                <w:bCs/>
                <w:sz w:val="28"/>
                <w:szCs w:val="28"/>
              </w:rPr>
              <w:t>«Дружба народов»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Куклы мальчик и девочка в национальных костюмах русский, татарский, английский; макет «Московский кремль», макет «Казанский кремль», макет «Биг-Бен» часовая башня в Лондоне, карта мира в холе, карта Татарстана, подиум с куклами в национальных костюмах Поволжья, библиотека национальных игр, сказки Народов мира, сказки татарских писателей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-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Музей детского сада 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Кухонная утварь и предметы обихода, посуда, вышивки. Этим экспонатам 30  и более лет. Собраны они с помощью родителей и воспитанников</w:t>
            </w:r>
          </w:p>
          <w:p w:rsidR="00A1090C" w:rsidRPr="00B813CC" w:rsidRDefault="00A1090C" w:rsidP="00B813CC">
            <w:pPr>
              <w:pStyle w:val="ab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>-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Студия </w:t>
            </w: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81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Усемлек</w:t>
            </w:r>
            <w:proofErr w:type="spellEnd"/>
            <w:r w:rsidRPr="00B81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Атрибуты для сюжетно-ролевых игр, комплекты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артотека игр Поволжья, настольно-печатные, дидактические, театрализованные игры, картотека татарских национальных праздников и игр.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A1090C" w:rsidRPr="00B813CC" w:rsidTr="000B0055">
        <w:tc>
          <w:tcPr>
            <w:tcW w:w="562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Студия «Дети-волонтеры»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“Во</w:t>
            </w:r>
            <w:proofErr w:type="spellStart"/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лонтер-балалар</w:t>
            </w:r>
            <w:proofErr w:type="spellEnd"/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7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Атрибуты к сказкам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борудование,</w:t>
            </w:r>
            <w:r w:rsidRPr="00B813C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 игрушки,включая народные,материалы для разнообразных дидактических, режиссерских,сюжетно-ролевых игр,а </w:t>
            </w:r>
            <w:r w:rsidRPr="00B813CC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lastRenderedPageBreak/>
              <w:t>также предметы-заместители</w:t>
            </w:r>
          </w:p>
        </w:tc>
        <w:tc>
          <w:tcPr>
            <w:tcW w:w="2691" w:type="dxa"/>
          </w:tcPr>
          <w:p w:rsidR="00A1090C" w:rsidRPr="00B813CC" w:rsidRDefault="00A1090C" w:rsidP="00B813CC">
            <w:pPr>
              <w:pStyle w:val="ab"/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3C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</w:t>
            </w:r>
          </w:p>
        </w:tc>
      </w:tr>
    </w:tbl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Паспорт проекта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5856"/>
      </w:tblGrid>
      <w:tr w:rsidR="00A1090C" w:rsidRPr="00B813CC" w:rsidTr="000B0055">
        <w:trPr>
          <w:trHeight w:hRule="exact" w:val="884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Название проекта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 праздники и игры»</w:t>
            </w:r>
          </w:p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</w:pP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tt-RU" w:bidi="ru-RU"/>
              </w:rPr>
            </w:pP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A1090C" w:rsidRPr="00B813CC" w:rsidTr="000B0055">
        <w:trPr>
          <w:trHeight w:hRule="exact" w:val="844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Название и адрес организации (полностью)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423040, Республика Татарстан,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Нурлатский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район,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г.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Нурлат,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ул. Козлова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ом 12 «А»</w:t>
            </w:r>
          </w:p>
        </w:tc>
      </w:tr>
      <w:tr w:rsidR="00A1090C" w:rsidRPr="00B813CC" w:rsidTr="000B0055">
        <w:trPr>
          <w:trHeight w:hRule="exact" w:val="40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ФИО руководителя проекта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Сулейманова Гульнар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Ильгамовна</w:t>
            </w:r>
            <w:proofErr w:type="spellEnd"/>
          </w:p>
        </w:tc>
      </w:tr>
      <w:tr w:rsidR="00A1090C" w:rsidRPr="00B813CC" w:rsidTr="00733885">
        <w:trPr>
          <w:trHeight w:hRule="exact" w:val="905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Должность в организации</w:t>
            </w: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Воспитатель по обучению татарского языка МАДОУ «Детский сад №8 «Теремок»</w:t>
            </w:r>
          </w:p>
        </w:tc>
      </w:tr>
      <w:tr w:rsidR="00A1090C" w:rsidRPr="00B813CC" w:rsidTr="000B0055">
        <w:trPr>
          <w:trHeight w:hRule="exact" w:val="408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Контактные телефоны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8(8434)52-14-26</w:t>
            </w:r>
          </w:p>
        </w:tc>
      </w:tr>
      <w:tr w:rsidR="00A1090C" w:rsidRPr="00B813CC" w:rsidTr="000B0055">
        <w:trPr>
          <w:trHeight w:hRule="exact" w:val="306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Электронная почта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ds.teremok.nur@tatar.ru</w:t>
            </w:r>
          </w:p>
        </w:tc>
      </w:tr>
      <w:tr w:rsidR="00A1090C" w:rsidRPr="00B813CC" w:rsidTr="000B0055">
        <w:trPr>
          <w:trHeight w:hRule="exact" w:val="446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 проекта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Практико-ориентированный</w:t>
            </w:r>
          </w:p>
        </w:tc>
      </w:tr>
      <w:tr w:rsidR="00A1090C" w:rsidRPr="00B813CC" w:rsidTr="00A1090C">
        <w:trPr>
          <w:trHeight w:hRule="exact" w:val="976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Участники проекта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 детского сада, воспитанники образовательного учреждения, родители, социальные партнеры</w:t>
            </w:r>
          </w:p>
        </w:tc>
      </w:tr>
      <w:tr w:rsidR="00A1090C" w:rsidRPr="00B813CC" w:rsidTr="000B0055">
        <w:trPr>
          <w:trHeight w:hRule="exact" w:val="456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Продолжительность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Сентябрь 2021 –декабрь 2022 год</w:t>
            </w:r>
          </w:p>
        </w:tc>
      </w:tr>
    </w:tbl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Гипотеза проекта:</w:t>
      </w:r>
    </w:p>
    <w:p w:rsidR="00A1090C" w:rsidRPr="00B813CC" w:rsidRDefault="00A1090C" w:rsidP="00B813CC">
      <w:pPr>
        <w:pStyle w:val="aa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B813CC">
        <w:rPr>
          <w:color w:val="181818"/>
          <w:sz w:val="28"/>
          <w:szCs w:val="28"/>
        </w:rPr>
        <w:t>Изучив национальные  праздники и игры татарского народа, мы более полно и содержательно узнаем об истории и культуре своего народа.</w:t>
      </w:r>
    </w:p>
    <w:p w:rsidR="00A1090C" w:rsidRPr="00B813CC" w:rsidRDefault="00A1090C" w:rsidP="00B8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Процесс обучения воспитанников татарскому языку как средству общения и формирования в них межкультурной коммуникации в дошкольном детстве будет успешным, если:</w:t>
      </w:r>
    </w:p>
    <w:p w:rsidR="00A1090C" w:rsidRPr="00B813CC" w:rsidRDefault="00A1090C" w:rsidP="00B813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использовать в педагогическом процессе современные формы работы, активизирующие речевую деятельность воспитанников на татарском языке;</w:t>
      </w:r>
    </w:p>
    <w:p w:rsidR="00A1090C" w:rsidRPr="00B813CC" w:rsidRDefault="00A1090C" w:rsidP="00B813CC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целенаправленно и последовательно создавать развивающую языковую предметно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softHyphen/>
        <w:t xml:space="preserve">-развивающую среду, организовывать игровые ситуации, </w:t>
      </w:r>
      <w:r w:rsidRPr="00B813CC">
        <w:rPr>
          <w:rFonts w:ascii="Times New Roman" w:hAnsi="Times New Roman" w:cs="Times New Roman"/>
          <w:sz w:val="28"/>
          <w:szCs w:val="28"/>
          <w:lang w:bidi="ru-RU"/>
        </w:rPr>
        <w:lastRenderedPageBreak/>
        <w:t>вызывающие потребность в общении на татарском языке с учетом возраста и речевого опыта детей;</w:t>
      </w:r>
    </w:p>
    <w:p w:rsidR="00A1090C" w:rsidRPr="00B813CC" w:rsidRDefault="00A1090C" w:rsidP="00B813CC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активизировать взаимодействие педагогов и семьи в обучении детей второму языку;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Новизна проекта: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Мир динамичен, постоянно изменяется. И уже трудно себе представить нашу жизнь без использования современных средств коммуникации... Обучая детей татарскому языку, мы </w:t>
      </w:r>
      <w:proofErr w:type="gramStart"/>
      <w:r w:rsidRPr="00B813CC">
        <w:rPr>
          <w:rFonts w:ascii="Times New Roman" w:hAnsi="Times New Roman" w:cs="Times New Roman"/>
          <w:sz w:val="28"/>
          <w:szCs w:val="28"/>
        </w:rPr>
        <w:t>видим</w:t>
      </w:r>
      <w:proofErr w:type="gramEnd"/>
      <w:r w:rsidRPr="00B813CC">
        <w:rPr>
          <w:rFonts w:ascii="Times New Roman" w:hAnsi="Times New Roman" w:cs="Times New Roman"/>
          <w:sz w:val="28"/>
          <w:szCs w:val="28"/>
        </w:rPr>
        <w:t xml:space="preserve"> с каким трудом дается овладение вторым языком. Исходя из этого, мы нашли разные методы и приемы, которые дали возможность русскоязычным детям общаться на татарском языке, понимая смысл.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Для успешного обучения детей дошкольного возраста татарскому языку и для его </w:t>
      </w:r>
      <w:r w:rsidRPr="00B813CC">
        <w:rPr>
          <w:rFonts w:ascii="Times New Roman" w:hAnsi="Times New Roman" w:cs="Times New Roman"/>
          <w:b/>
          <w:sz w:val="28"/>
          <w:szCs w:val="28"/>
        </w:rPr>
        <w:t>закрепления мы используем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на занятиях </w:t>
      </w:r>
      <w:r w:rsidRPr="00B813CC">
        <w:rPr>
          <w:rFonts w:ascii="Times New Roman" w:hAnsi="Times New Roman" w:cs="Times New Roman"/>
          <w:b/>
          <w:sz w:val="28"/>
          <w:szCs w:val="28"/>
        </w:rPr>
        <w:t>компьютерные игры,</w:t>
      </w:r>
      <w:r w:rsidRPr="00B813CC">
        <w:rPr>
          <w:rFonts w:ascii="Times New Roman" w:hAnsi="Times New Roman" w:cs="Times New Roman"/>
          <w:sz w:val="28"/>
          <w:szCs w:val="28"/>
        </w:rPr>
        <w:t xml:space="preserve"> мультимедийные презентации  на основе учебно-методических комплектов по обучению детей двум государственным языкам Республики Татарстан. В детском саду имеется смарт-доска и 10 планшетов для детей</w:t>
      </w:r>
      <w:r w:rsidRPr="00B813C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Одним из современных интерактивных средств общения являются </w:t>
      </w:r>
      <w:r w:rsidRPr="00B813CC">
        <w:rPr>
          <w:rFonts w:ascii="Times New Roman" w:hAnsi="Times New Roman" w:cs="Times New Roman"/>
          <w:b/>
          <w:sz w:val="28"/>
          <w:szCs w:val="28"/>
        </w:rPr>
        <w:t>QR-коды</w:t>
      </w:r>
      <w:r w:rsidRPr="00B813CC">
        <w:rPr>
          <w:rFonts w:ascii="Times New Roman" w:hAnsi="Times New Roman" w:cs="Times New Roman"/>
          <w:sz w:val="28"/>
          <w:szCs w:val="28"/>
        </w:rPr>
        <w:t xml:space="preserve">. В образовании цифровая технология как QR-коды набрали все большую популярность. </w:t>
      </w:r>
      <w:r w:rsidRPr="00B813CC">
        <w:rPr>
          <w:rFonts w:ascii="Times New Roman" w:hAnsi="Times New Roman" w:cs="Times New Roman"/>
          <w:b/>
          <w:sz w:val="28"/>
          <w:szCs w:val="28"/>
        </w:rPr>
        <w:t>Их используем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 в образовательной, игровой, проектной, внеурочной деятельности, </w:t>
      </w:r>
      <w:r w:rsidRPr="00B813CC">
        <w:rPr>
          <w:rFonts w:ascii="Times New Roman" w:hAnsi="Times New Roman" w:cs="Times New Roman"/>
          <w:b/>
          <w:sz w:val="28"/>
          <w:szCs w:val="28"/>
        </w:rPr>
        <w:t>организовываем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пространства, </w:t>
      </w:r>
      <w:r w:rsidRPr="00B813CC">
        <w:rPr>
          <w:rFonts w:ascii="Times New Roman" w:hAnsi="Times New Roman" w:cs="Times New Roman"/>
          <w:b/>
          <w:sz w:val="28"/>
          <w:szCs w:val="28"/>
        </w:rPr>
        <w:t>создаем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библиотеки, а также </w:t>
      </w:r>
      <w:r w:rsidRPr="00B813CC">
        <w:rPr>
          <w:rFonts w:ascii="Times New Roman" w:hAnsi="Times New Roman" w:cs="Times New Roman"/>
          <w:b/>
          <w:sz w:val="28"/>
          <w:szCs w:val="28"/>
        </w:rPr>
        <w:t xml:space="preserve">применяем </w:t>
      </w:r>
      <w:r w:rsidRPr="00B813CC">
        <w:rPr>
          <w:rFonts w:ascii="Times New Roman" w:hAnsi="Times New Roman" w:cs="Times New Roman"/>
          <w:sz w:val="28"/>
          <w:szCs w:val="28"/>
        </w:rPr>
        <w:t>в воспитательной работе.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В учебной деятельности </w:t>
      </w:r>
      <w:r w:rsidRPr="00B813CC">
        <w:rPr>
          <w:rFonts w:ascii="Times New Roman" w:hAnsi="Times New Roman" w:cs="Times New Roman"/>
          <w:b/>
          <w:sz w:val="28"/>
          <w:szCs w:val="28"/>
        </w:rPr>
        <w:t>создаем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различного рода справочные материалы, подсказки, ответы, тесты. В игровой деятельности очень популярны в наше время различного рода </w:t>
      </w:r>
      <w:proofErr w:type="spellStart"/>
      <w:r w:rsidRPr="00B813CC">
        <w:rPr>
          <w:rFonts w:ascii="Times New Roman" w:hAnsi="Times New Roman" w:cs="Times New Roman"/>
          <w:b/>
          <w:sz w:val="28"/>
          <w:szCs w:val="28"/>
        </w:rPr>
        <w:t>квесты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, в которых QR-коды выступают как  задания для прохождения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, так и указатели направления движения. Также в QR-коды  </w:t>
      </w:r>
      <w:r w:rsidRPr="00B813CC">
        <w:rPr>
          <w:rFonts w:ascii="Times New Roman" w:hAnsi="Times New Roman" w:cs="Times New Roman"/>
          <w:b/>
          <w:sz w:val="28"/>
          <w:szCs w:val="28"/>
        </w:rPr>
        <w:t xml:space="preserve">заносим </w:t>
      </w:r>
      <w:r w:rsidRPr="00B813CC">
        <w:rPr>
          <w:rFonts w:ascii="Times New Roman" w:hAnsi="Times New Roman" w:cs="Times New Roman"/>
          <w:sz w:val="28"/>
          <w:szCs w:val="28"/>
        </w:rPr>
        <w:t xml:space="preserve">информацию о различных объектах, что способствует созданию виртуальных библиотек и лабораторий, а также  </w:t>
      </w:r>
      <w:r w:rsidRPr="00B813CC">
        <w:rPr>
          <w:rFonts w:ascii="Times New Roman" w:hAnsi="Times New Roman" w:cs="Times New Roman"/>
          <w:b/>
          <w:sz w:val="28"/>
          <w:szCs w:val="28"/>
        </w:rPr>
        <w:t xml:space="preserve">получаем </w:t>
      </w:r>
      <w:r w:rsidRPr="00B813CC">
        <w:rPr>
          <w:rFonts w:ascii="Times New Roman" w:hAnsi="Times New Roman" w:cs="Times New Roman"/>
          <w:sz w:val="28"/>
          <w:szCs w:val="28"/>
        </w:rPr>
        <w:t>дополнительную информацию о музейном экспонате, считав код.</w:t>
      </w:r>
    </w:p>
    <w:p w:rsidR="00A1090C" w:rsidRPr="00B813CC" w:rsidRDefault="00A1090C" w:rsidP="00B813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lastRenderedPageBreak/>
        <w:t>Проводим</w:t>
      </w:r>
      <w:r w:rsidRPr="00B813CC">
        <w:rPr>
          <w:rFonts w:ascii="Times New Roman" w:hAnsi="Times New Roman" w:cs="Times New Roman"/>
          <w:sz w:val="28"/>
          <w:szCs w:val="28"/>
        </w:rPr>
        <w:t xml:space="preserve"> виртуальные онлайн встречи в режиме реального времени родителей и детей с воспитателями, с воспитателем по обучению татарскому языку. При помощи дистанционных форм-онлайн встреч через приложение </w:t>
      </w:r>
      <w:r w:rsidRPr="00B813CC">
        <w:rPr>
          <w:rFonts w:ascii="Times New Roman" w:hAnsi="Times New Roman" w:cs="Times New Roman"/>
          <w:b/>
          <w:sz w:val="28"/>
          <w:szCs w:val="28"/>
        </w:rPr>
        <w:t>ZOOM,</w:t>
      </w:r>
      <w:r w:rsidRPr="00B813CC">
        <w:rPr>
          <w:rFonts w:ascii="Times New Roman" w:hAnsi="Times New Roman" w:cs="Times New Roman"/>
          <w:sz w:val="28"/>
          <w:szCs w:val="28"/>
        </w:rPr>
        <w:t xml:space="preserve"> воспитатель по обучению татарскому языку  взаимодействует с родителями, отвечает на вопросы, касающиеся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обучения, дает рекомендации, приглашает на видео - конференции, онлайн консультации.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Кроме того, специалист ДОУ отправляет родителям и воспитанникам задания для самостоятельной домашней работы: карточки с заданиями, наглядные средства обучения, медиа пособия для закрепления темы и т.п. Особенно актуальны такие задания и  новые темы, когда ребенок болен и не может посещать ДОУ.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 Широко используем </w:t>
      </w:r>
      <w:r w:rsidRPr="00B813CC">
        <w:rPr>
          <w:rFonts w:ascii="Times New Roman" w:hAnsi="Times New Roman" w:cs="Times New Roman"/>
          <w:b/>
          <w:sz w:val="28"/>
          <w:szCs w:val="28"/>
        </w:rPr>
        <w:t>электронно-образовательный ресурс LearningApps.org</w:t>
      </w:r>
      <w:r w:rsidRPr="00B813CC">
        <w:rPr>
          <w:rFonts w:ascii="Times New Roman" w:hAnsi="Times New Roman" w:cs="Times New Roman"/>
          <w:sz w:val="28"/>
          <w:szCs w:val="28"/>
        </w:rPr>
        <w:t xml:space="preserve"> - помощник в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билингвальном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обучении детей  - для создания интерактивных учебно-методических пособий.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3CC">
        <w:rPr>
          <w:rFonts w:ascii="Times New Roman" w:hAnsi="Times New Roman" w:cs="Times New Roman"/>
          <w:sz w:val="28"/>
          <w:szCs w:val="28"/>
        </w:rPr>
        <w:t xml:space="preserve">В рамках реализации данного проекта представлен опыт работы </w:t>
      </w:r>
      <w:r w:rsidRPr="00B813CC">
        <w:rPr>
          <w:rFonts w:ascii="Times New Roman" w:hAnsi="Times New Roman" w:cs="Times New Roman"/>
          <w:b/>
          <w:sz w:val="28"/>
          <w:szCs w:val="28"/>
        </w:rPr>
        <w:t xml:space="preserve"> по использованию при обучении татарскому языку инновационных технологий, элементов сингапурской методики, </w:t>
      </w:r>
      <w:r w:rsidRPr="00B813CC">
        <w:rPr>
          <w:rFonts w:ascii="Times New Roman" w:hAnsi="Times New Roman" w:cs="Times New Roman"/>
          <w:b/>
          <w:sz w:val="28"/>
          <w:szCs w:val="28"/>
          <w:lang w:val="en-US"/>
        </w:rPr>
        <w:t>CLIL</w:t>
      </w:r>
      <w:r w:rsidRPr="00B813CC">
        <w:rPr>
          <w:rFonts w:ascii="Times New Roman" w:hAnsi="Times New Roman" w:cs="Times New Roman"/>
          <w:b/>
          <w:sz w:val="28"/>
          <w:szCs w:val="28"/>
        </w:rPr>
        <w:t xml:space="preserve"> технологии, ИКТ технологий, опыт по  разработке и созданию напольных дидактических игр, как на нетканом материале, так на полу холлов, музыкального зала, а также участка детского сада, </w:t>
      </w:r>
      <w:r w:rsidRPr="00B813CC">
        <w:rPr>
          <w:rFonts w:ascii="Times New Roman" w:hAnsi="Times New Roman" w:cs="Times New Roman"/>
          <w:sz w:val="28"/>
          <w:szCs w:val="28"/>
        </w:rPr>
        <w:t xml:space="preserve"> (асфальтного покрытия), что позволяет значительно расширить рамки  образовательного пространства,  делового взаимодействия участников проекта и</w:t>
      </w:r>
      <w:proofErr w:type="gramEnd"/>
      <w:r w:rsidRPr="00B813CC">
        <w:rPr>
          <w:rFonts w:ascii="Times New Roman" w:hAnsi="Times New Roman" w:cs="Times New Roman"/>
          <w:sz w:val="28"/>
          <w:szCs w:val="28"/>
        </w:rPr>
        <w:t xml:space="preserve"> освоения материально практических, исполнительских и коммуникативных действий.   </w:t>
      </w:r>
    </w:p>
    <w:p w:rsidR="00A1090C" w:rsidRPr="00B813CC" w:rsidRDefault="00A1090C" w:rsidP="00B813C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Детский сад оснащен комплектом </w:t>
      </w:r>
      <w:r w:rsidRPr="00B813C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813CC">
        <w:rPr>
          <w:rFonts w:ascii="Times New Roman" w:hAnsi="Times New Roman" w:cs="Times New Roman"/>
          <w:b/>
          <w:sz w:val="28"/>
          <w:szCs w:val="28"/>
        </w:rPr>
        <w:t>Лего</w:t>
      </w:r>
      <w:proofErr w:type="spellEnd"/>
      <w:r w:rsidRPr="00B813CC">
        <w:rPr>
          <w:rFonts w:ascii="Times New Roman" w:hAnsi="Times New Roman" w:cs="Times New Roman"/>
          <w:b/>
          <w:sz w:val="28"/>
          <w:szCs w:val="28"/>
        </w:rPr>
        <w:t>». С их помощью дети</w:t>
      </w:r>
      <w:r w:rsidRPr="00B813CC">
        <w:rPr>
          <w:rFonts w:ascii="Times New Roman" w:hAnsi="Times New Roman" w:cs="Times New Roman"/>
          <w:sz w:val="28"/>
          <w:szCs w:val="28"/>
        </w:rPr>
        <w:t xml:space="preserve"> закрепляют знания и полученные навыки в строительных и сюжетно-ролевых играх. </w:t>
      </w:r>
      <w:r w:rsidRPr="00B813CC">
        <w:rPr>
          <w:rFonts w:ascii="Times New Roman" w:hAnsi="Times New Roman" w:cs="Times New Roman"/>
          <w:b/>
          <w:sz w:val="28"/>
          <w:szCs w:val="28"/>
        </w:rPr>
        <w:t>Цифровая лаборатория «</w:t>
      </w:r>
      <w:proofErr w:type="spellStart"/>
      <w:r w:rsidRPr="00B813CC">
        <w:rPr>
          <w:rFonts w:ascii="Times New Roman" w:hAnsi="Times New Roman" w:cs="Times New Roman"/>
          <w:b/>
          <w:sz w:val="28"/>
          <w:szCs w:val="28"/>
        </w:rPr>
        <w:t>Наураша</w:t>
      </w:r>
      <w:proofErr w:type="spellEnd"/>
      <w:r w:rsidRPr="00B813C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813CC">
        <w:rPr>
          <w:rFonts w:ascii="Times New Roman" w:hAnsi="Times New Roman" w:cs="Times New Roman"/>
          <w:sz w:val="28"/>
          <w:szCs w:val="28"/>
        </w:rPr>
        <w:t xml:space="preserve">позволяет использовать </w:t>
      </w:r>
      <w:r w:rsidRPr="00B813CC"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Pr="00B813CC">
        <w:rPr>
          <w:rFonts w:ascii="Times New Roman" w:hAnsi="Times New Roman" w:cs="Times New Roman"/>
          <w:sz w:val="28"/>
          <w:szCs w:val="28"/>
        </w:rPr>
        <w:t xml:space="preserve">технологию на занятиях  </w:t>
      </w:r>
      <w:proofErr w:type="gramStart"/>
      <w:r w:rsidRPr="00B813C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B813CC">
        <w:rPr>
          <w:rFonts w:ascii="Times New Roman" w:hAnsi="Times New Roman" w:cs="Times New Roman"/>
          <w:sz w:val="28"/>
          <w:szCs w:val="28"/>
        </w:rPr>
        <w:t xml:space="preserve"> цикла.  Лексический минимум  по темам «Цвета» и отдельные слова  закрепляются при работе детей в лабораториях «Сила», «Кислотность», «Магнитное поле».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проекта: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Реализация проекта обеспечит целостность педагогического процесса и создаст окружающее пространство, удовлетворяющее потребности актуального и перспективного речевого развития каждого ребенка.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Будет способствовать объединению обучения и воспитания в целостный образовательный процесс на основе духовно-нравственных и культурных ценностей татарского и русского народов.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Повысится компетентность родителей в вопросах семейного воспитания, заинтересованность родительской общественности образовательной деятельностью, проблемами двуязычия в детском саду.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Повысится познавательный интерес среди детей и родителей к татарскому языку и его культуре.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Разработка и реализация проектов, пособий, выпуск газет на татарском языке.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Совершенствуется работа педагога в вопросах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образования воспитанников через разработку авторских игровых и электронно-методических пособий</w:t>
      </w:r>
      <w:r w:rsidRPr="00B813CC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A1090C" w:rsidRPr="00B813CC" w:rsidRDefault="00A1090C" w:rsidP="00B813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Описание проекта: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Направления: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1.</w:t>
      </w:r>
      <w:r w:rsidRPr="00B813CC">
        <w:rPr>
          <w:rFonts w:ascii="Times New Roman" w:hAnsi="Times New Roman" w:cs="Times New Roman"/>
          <w:sz w:val="28"/>
          <w:szCs w:val="28"/>
        </w:rPr>
        <w:t xml:space="preserve"> </w:t>
      </w:r>
      <w:r w:rsidRPr="00B813CC">
        <w:rPr>
          <w:rFonts w:ascii="Times New Roman" w:hAnsi="Times New Roman" w:cs="Times New Roman"/>
          <w:b/>
          <w:sz w:val="28"/>
          <w:szCs w:val="28"/>
        </w:rPr>
        <w:t>Образовательно-воспитательная деятельность:</w:t>
      </w:r>
    </w:p>
    <w:p w:rsidR="00A1090C" w:rsidRPr="00B813CC" w:rsidRDefault="00A1090C" w:rsidP="00B813CC">
      <w:pPr>
        <w:tabs>
          <w:tab w:val="left" w:pos="378"/>
        </w:tabs>
        <w:spacing w:line="360" w:lineRule="auto"/>
        <w:ind w:right="400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обеспечение системных знаний о культуре татарского народа, способствующих воспитанию у детей уважения к населению Родины;</w:t>
      </w:r>
    </w:p>
    <w:p w:rsidR="00A1090C" w:rsidRPr="00B813CC" w:rsidRDefault="00A1090C" w:rsidP="00B813CC">
      <w:pPr>
        <w:tabs>
          <w:tab w:val="left" w:pos="392"/>
        </w:tabs>
        <w:spacing w:line="360" w:lineRule="auto"/>
        <w:ind w:right="400"/>
        <w:rPr>
          <w:rFonts w:ascii="Times New Roman" w:hAnsi="Times New Roman" w:cs="Times New Roman"/>
          <w:sz w:val="28"/>
          <w:szCs w:val="28"/>
        </w:rPr>
      </w:pPr>
      <w:bookmarkStart w:id="1" w:name="bookmark5"/>
      <w:r w:rsidRPr="00B813CC">
        <w:rPr>
          <w:rFonts w:ascii="Times New Roman" w:hAnsi="Times New Roman" w:cs="Times New Roman"/>
          <w:sz w:val="28"/>
          <w:szCs w:val="28"/>
        </w:rPr>
        <w:t>- создание языковой среды в ДОУ, способствующей приобщению детей к татарскому языку;</w:t>
      </w:r>
    </w:p>
    <w:p w:rsidR="00A1090C" w:rsidRDefault="00A1090C" w:rsidP="00B813CC">
      <w:pPr>
        <w:tabs>
          <w:tab w:val="left" w:pos="382"/>
        </w:tabs>
        <w:spacing w:after="278" w:line="360" w:lineRule="auto"/>
        <w:ind w:right="595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тесное взаимодействие педагогов, детей, родителей, социальных партнеров в решении поставленных задач.</w:t>
      </w:r>
    </w:p>
    <w:p w:rsidR="00AC6943" w:rsidRPr="00B813CC" w:rsidRDefault="00AC6943" w:rsidP="00B813CC">
      <w:pPr>
        <w:tabs>
          <w:tab w:val="left" w:pos="382"/>
        </w:tabs>
        <w:spacing w:after="278" w:line="360" w:lineRule="auto"/>
        <w:ind w:right="595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lastRenderedPageBreak/>
        <w:t>2.Информационно - методическая деятельность:</w:t>
      </w:r>
      <w:bookmarkEnd w:id="1"/>
    </w:p>
    <w:p w:rsidR="00A1090C" w:rsidRPr="00B813CC" w:rsidRDefault="00A1090C" w:rsidP="00B813CC">
      <w:pPr>
        <w:tabs>
          <w:tab w:val="left" w:pos="378"/>
        </w:tabs>
        <w:spacing w:line="360" w:lineRule="auto"/>
        <w:ind w:right="400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а)</w:t>
      </w:r>
      <w:r w:rsidRPr="00B813CC">
        <w:rPr>
          <w:rFonts w:ascii="Times New Roman" w:hAnsi="Times New Roman" w:cs="Times New Roman"/>
          <w:sz w:val="28"/>
          <w:szCs w:val="28"/>
        </w:rPr>
        <w:tab/>
        <w:t>разработка методических пособий для проведения занятий с детьми по приобщению к языку и культуре татарского и русского народов;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б) педагогическое сопровождение родителей  в вопросах воспитания детей на основе билингвизма через скайп-консультации, родительские собрания, занятия от родителя - носителя родной культуры и другие формы работы.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3.Культурно – досуговая деятельность.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проведение праздников татарского народа;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проведение досугов, знакомящих с культурой татарского народа;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участие в городских конкурсах народного творчества;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приглашение старшего поколения на литературные встречи;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экскурсии в Региональный музей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Закамья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и г. Нурлат;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посещение сотрудниками ДОУ концертных программ и спектаклей на татарском языке;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 xml:space="preserve">    Средства реализации: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Повседневное общение детей на татарском языке.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Организация театральной деятельности в ДОУ на татарском языке.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Проектная деятельность.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Создание картотеки </w:t>
      </w:r>
      <w:r w:rsidRPr="00B813C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B813CC">
        <w:rPr>
          <w:rFonts w:ascii="Times New Roman" w:hAnsi="Times New Roman" w:cs="Times New Roman"/>
          <w:sz w:val="28"/>
          <w:szCs w:val="28"/>
        </w:rPr>
        <w:t>-кодов праздников и игр.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Виртуальные встречи онлайн, домашние задания через приложение </w:t>
      </w:r>
      <w:r w:rsidRPr="00B813C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B813CC">
        <w:rPr>
          <w:rFonts w:ascii="Times New Roman" w:hAnsi="Times New Roman" w:cs="Times New Roman"/>
          <w:sz w:val="28"/>
          <w:szCs w:val="28"/>
        </w:rPr>
        <w:t>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 образовательной среды.  Использование планшетов на занятиях по татарскому языку с целью закрепления полученных знаний через компьютерные игры.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- образовательного ресурса  LearningApps.org.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Один день с родителем (совместная деятельность родителя с детьми).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Занятия  консультационного центра на темы изучения татарского языка.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Использование темы народной культуры и традиций на занятиях консультационного центра.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Принципы работы: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Воспитание на основе личностно – гуманного подхода. Обеспечение успеха.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Осуществление гуманитарно-дифференцированного подхода  в условиях коллективной формы работы. Постановка речевых и познавательных задач, связанных с личностью обучаемого, его опытом, интересами. Подбор индивидуальных заданий в зависимости   от способностей ребенка и уровня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у него речевых навыков и умений.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подход. Организация языковой практики таким образом, чтобы дети овладели языком осознанно, а не на основе имитации.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Интегративность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>. Создание условий для расширения сферы применения татарского языка  за счет включения речи в разные виды детской деятельности.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Механизм  достижения поставленных задач: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организация мероприятий с детьми с включением элементов  билингвизма;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расширение полученных представлений о татарской культуре;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приобщение желающих детей к театральной деятельности на татарском языке;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создание условий для практического применения знаний татарского языка;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lastRenderedPageBreak/>
        <w:t>- реализация проектов, предусматривающих совместную деятельность ребенка и  взрослого;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ситуативное общение на татарском языке в течение дня;</w:t>
      </w:r>
    </w:p>
    <w:p w:rsidR="00A1090C" w:rsidRPr="00B813CC" w:rsidRDefault="00A1090C" w:rsidP="00B813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подведение итогов и определение дальнейших перспектив;</w:t>
      </w: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Возможная схема трансляции результатов реализации проекта</w:t>
      </w:r>
    </w:p>
    <w:p w:rsidR="00A1090C" w:rsidRPr="00B813CC" w:rsidRDefault="00A1090C" w:rsidP="00B813C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Трансляции полученных в ходе реализации проекта результатов может осуществляться следующим образом: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обсуждение опыта работы на совещаниях, педсоветах, семинарах, круглых столах;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подготовка докладов и выступлений на научных и научно – практических конференциях,  педагогических чтениях различного уровня;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подготовка и раздача методических  материалов на конференциях, семинарах, круглых столах, методических объединениях;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разработка методических  рекомендаций для педагогов и родителей, подготовка рекомендаций для печати; публикация материалов в журналах и сборниках, интернете;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выступление на родительских собраниях, конференциях, проведение тематических родительских собраний, проведение индивидуальных консультаций;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использование методических материалов для родителей в занятиях консультационного центра;</w:t>
      </w: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Механизмы внутренней оценки эффективности образовательного процесса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текущий и тематический контроль согласно годовому плану работы;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lastRenderedPageBreak/>
        <w:t>- опрос и анкетирование родителей об удовлетворенности качеством образовательных услуг;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обсуждение результатов деятельности на педагогических советах;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- отражение итоговых результатов в годовом анализе ДОУ;</w:t>
      </w: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Значимость проекта</w:t>
      </w:r>
    </w:p>
    <w:p w:rsidR="00A1090C" w:rsidRPr="00B813CC" w:rsidRDefault="00A1090C" w:rsidP="00B813CC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Создание развивающей среды, приобщение к культуре татарского народа, использование современных игровых технологий пробудит интерес к татарскому языку и желание его узнать у всех детей независимо от уровня их развития. С одной стороны, мы воспитаем у детей любовь к родному краю, уважительное отношение к родному языку. Детский сад является основной базой для развития личности ребенка. Конкретный вклад в формирование такой личности  вносит создание речевой среды. Уже в дошкольном возрасте дети  приобретают объективное  представление о наличии разных языков общения у разных народов. В целом обучение татарскому языку будет способствовать нравственному  формированию личности, развитию коммуникативных способностей, расширению кругозора и познавательной активности. Ребенок будет комфортно чувствовать себя в иноязычной среде, сможет проявить себя как личность, быть успешным. А это, в свою очередь, будет способствовать  воспитанию уважения и толерантности к носителям любой культуры.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Проект рассчитан на 1 год </w:t>
      </w:r>
      <w:proofErr w:type="gramStart"/>
      <w:r w:rsidRPr="00B813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13CC">
        <w:rPr>
          <w:rFonts w:ascii="Times New Roman" w:hAnsi="Times New Roman" w:cs="Times New Roman"/>
          <w:sz w:val="28"/>
          <w:szCs w:val="28"/>
        </w:rPr>
        <w:t>сентябрь 2021-декабрь 2022)</w:t>
      </w: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Ожидаемые количественные и качественные результаты проекта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1.Повышение профессиональной компетентности педагогов по использованию татарских национальных праздников и игр в </w:t>
      </w:r>
      <w:proofErr w:type="spell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воспитательно</w:t>
      </w:r>
      <w:proofErr w:type="spellEnd"/>
      <w:r w:rsidRPr="00B813CC">
        <w:rPr>
          <w:rFonts w:ascii="Times New Roman" w:hAnsi="Times New Roman" w:cs="Times New Roman"/>
          <w:sz w:val="28"/>
          <w:szCs w:val="28"/>
          <w:lang w:bidi="ru-RU"/>
        </w:rPr>
        <w:t>-образовательном процессе с 70% до 100%.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2.Повышение у родителей (в том числе русскоязычных) интереса к татарским национальным праздникам и играм с 67% до 100%.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lastRenderedPageBreak/>
        <w:t>3.Овладение детьми старшего дошкольного возраста умением организовывать и проводить татарские игры с 58% до 100%.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4.Использование педагогами инновационных форм проведения игр и праздников в </w:t>
      </w:r>
      <w:proofErr w:type="spellStart"/>
      <w:r w:rsidRPr="00B813CC">
        <w:rPr>
          <w:rFonts w:ascii="Times New Roman" w:hAnsi="Times New Roman" w:cs="Times New Roman"/>
          <w:sz w:val="28"/>
          <w:szCs w:val="28"/>
          <w:lang w:bidi="ru-RU"/>
        </w:rPr>
        <w:t>онлан</w:t>
      </w:r>
      <w:proofErr w:type="spellEnd"/>
      <w:r w:rsidRPr="00B813CC">
        <w:rPr>
          <w:rFonts w:ascii="Times New Roman" w:hAnsi="Times New Roman" w:cs="Times New Roman"/>
          <w:sz w:val="28"/>
          <w:szCs w:val="28"/>
          <w:lang w:bidi="ru-RU"/>
        </w:rPr>
        <w:t xml:space="preserve"> и офлайн формате.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5.Создание условий в детском саду для проведения татарских национальных праздников и игр.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6.Трансляция опыта педагогов на районном, республиканском уровне через тиражирование и СМИ.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B813CC">
        <w:rPr>
          <w:rFonts w:ascii="Times New Roman" w:hAnsi="Times New Roman" w:cs="Times New Roman"/>
          <w:sz w:val="28"/>
          <w:szCs w:val="28"/>
          <w:lang w:bidi="ru-RU"/>
        </w:rPr>
        <w:t>7.Внедрение опыта работы педагогов.</w:t>
      </w:r>
    </w:p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Pr="00B813CC">
        <w:rPr>
          <w:rFonts w:ascii="Times New Roman" w:hAnsi="Times New Roman" w:cs="Times New Roman"/>
          <w:sz w:val="28"/>
          <w:szCs w:val="28"/>
        </w:rPr>
        <w:t xml:space="preserve">ДОРОЖНАЯ КАРТА ПРОЕКТА 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B813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«Татарские национальные праздники и игры»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 xml:space="preserve"> </w:t>
      </w:r>
    </w:p>
    <w:p w:rsidR="00A1090C" w:rsidRPr="00B813CC" w:rsidRDefault="00A1090C" w:rsidP="00B813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</w:pP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  <w:t>“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bidi="ru-RU"/>
        </w:rPr>
        <w:t>Татар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lang w:val="tt-RU" w:bidi="ru-RU"/>
        </w:rPr>
        <w:t xml:space="preserve"> милли бәйрәмнәре </w: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begin"/>
      </w:r>
      <w:r w:rsidR="00B813CC" w:rsidRPr="00B813CC">
        <w:rPr>
          <w:rFonts w:ascii="Times New Roman" w:hAnsi="Times New Roman" w:cs="Times New Roman"/>
          <w:sz w:val="28"/>
          <w:szCs w:val="28"/>
        </w:rPr>
        <w:instrText xml:space="preserve"> HYPERLINK "https://tatpoisk.net/dict/%D2%BB%D3%99%D0%BC" \o "Показать перевод слова - һәм" </w:instrText>
      </w:r>
      <w:r w:rsidR="00B813CC" w:rsidRPr="00B813CC">
        <w:rPr>
          <w:rFonts w:ascii="Times New Roman" w:hAnsi="Times New Roman" w:cs="Times New Roman"/>
          <w:sz w:val="28"/>
          <w:szCs w:val="28"/>
        </w:rPr>
        <w:fldChar w:fldCharType="separate"/>
      </w:r>
      <w:proofErr w:type="spellStart"/>
      <w:r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="00B813CC" w:rsidRPr="00B813C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fldChar w:fldCharType="end"/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813C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tt-RU"/>
        </w:rPr>
        <w:t>уеннары”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9"/>
        <w:gridCol w:w="6721"/>
        <w:gridCol w:w="2171"/>
      </w:tblGrid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/п.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Сроки </w:t>
            </w:r>
          </w:p>
        </w:tc>
      </w:tr>
      <w:tr w:rsidR="00A1090C" w:rsidRPr="00B813CC" w:rsidTr="000B0055">
        <w:trPr>
          <w:trHeight w:val="40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Организационное обеспечение проекта </w:t>
            </w:r>
          </w:p>
        </w:tc>
      </w:tr>
      <w:tr w:rsidR="00A1090C" w:rsidRPr="00B813CC" w:rsidTr="000B0055">
        <w:trPr>
          <w:trHeight w:val="55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обсуждения программы проекта на педсовете «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Татарские национальные праздники и игры</w:t>
            </w: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  <w:p w:rsidR="00A1090C" w:rsidRPr="00B813CC" w:rsidRDefault="00A1090C" w:rsidP="00B813C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стратегии для педагога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A1090C" w:rsidRPr="00B813CC" w:rsidTr="000B0055">
        <w:trPr>
          <w:trHeight w:val="55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творческой рабочей группы</w:t>
            </w: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</w:t>
            </w:r>
          </w:p>
        </w:tc>
      </w:tr>
      <w:tr w:rsidR="00A1090C" w:rsidRPr="00B813CC" w:rsidTr="000B0055">
        <w:trPr>
          <w:trHeight w:val="128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tt-RU"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пособий, используемых в образовательном процессе в соответствии с программой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1090C" w:rsidRPr="00B813CC" w:rsidTr="000B0055">
        <w:trPr>
          <w:trHeight w:val="736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1090C" w:rsidRPr="00B813CC" w:rsidTr="000B0055">
        <w:trPr>
          <w:trHeight w:val="23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плана методической работы, обеспечивающей сопровождение подготовки и введению программы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1090C" w:rsidRPr="00B813CC" w:rsidTr="000B0055">
        <w:trPr>
          <w:trHeight w:val="23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определение оптимальной модели организации </w:t>
            </w:r>
            <w:proofErr w:type="spell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-образовательного процесса, обеспечивающей реализацию различных видов детской деятельности в ходе реализации программы проекта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1090C" w:rsidRPr="00B813CC" w:rsidTr="000B0055">
        <w:trPr>
          <w:trHeight w:val="28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результатов освоения дошкольниками 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реализации проекта</w:t>
            </w:r>
          </w:p>
        </w:tc>
      </w:tr>
      <w:tr w:rsidR="00A1090C" w:rsidRPr="00B813CC" w:rsidTr="000B0055">
        <w:trPr>
          <w:trHeight w:val="31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индивидуальных образовательных маршрутов для детей на основе результатов мониторинга освоения программы проекта 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реализации проекта</w:t>
            </w:r>
          </w:p>
        </w:tc>
      </w:tr>
      <w:tr w:rsidR="00A1090C" w:rsidRPr="00B813CC" w:rsidTr="000B0055">
        <w:trPr>
          <w:trHeight w:val="31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с социальными партнерами: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Региональным музеем </w:t>
            </w:r>
            <w:proofErr w:type="spell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города Нурлат,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Домом Дружбы народов,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Дворцом культуры </w:t>
            </w:r>
            <w:proofErr w:type="spell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Школой искусств,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Межпоселенческой</w:t>
            </w:r>
            <w:proofErr w:type="spell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детской библиотекой,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НСОШ № 9 </w:t>
            </w:r>
            <w:proofErr w:type="spell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rPr>
          <w:trHeight w:val="31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Подбор необходимой информации по знакомству детей с культурой татарского народа, составление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перспективного плана работы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2021</w:t>
            </w:r>
          </w:p>
        </w:tc>
      </w:tr>
      <w:tr w:rsidR="00A1090C" w:rsidRPr="00B813CC" w:rsidTr="000B0055">
        <w:trPr>
          <w:trHeight w:val="31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Повышение уровня компетентности родителей по проблеме приобщения дошкольников к языку и культуре татарского народа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rPr>
          <w:trHeight w:val="31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Создание языковой предметн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пространственной среды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rPr>
          <w:trHeight w:val="109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Посещение сотрудниками ДОУ концертных программ и спектаклей на татарском языке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1090C" w:rsidRPr="00B813CC" w:rsidTr="000B0055">
        <w:trPr>
          <w:trHeight w:val="819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Подписка на журналы и газеты на татарском языке</w:t>
            </w:r>
          </w:p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rPr>
          <w:trHeight w:val="81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Информационное обеспечение проекта 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  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</w:tr>
      <w:tr w:rsidR="00A1090C" w:rsidRPr="00B813CC" w:rsidTr="000B0055">
        <w:trPr>
          <w:trHeight w:val="283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информации о ходе подготовки  и введения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</w:t>
            </w:r>
            <w:proofErr w:type="gram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”</w:t>
            </w: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а  сайте  образовательного учреждения и в социальных сетях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rPr>
          <w:trHeight w:val="283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общего родительского собрания с  участием творческой группы проекта  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 праздники и игры»</w:t>
            </w:r>
            <w:proofErr w:type="gram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.</w:t>
            </w:r>
            <w:proofErr w:type="gramEnd"/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 проекта  в группах ДО.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2021г.</w:t>
            </w:r>
          </w:p>
        </w:tc>
      </w:tr>
      <w:tr w:rsidR="00A1090C" w:rsidRPr="00B813CC" w:rsidTr="000B0055">
        <w:trPr>
          <w:trHeight w:val="70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Кадровое обеспечение проекта  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– календарные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1090C" w:rsidRPr="00B813CC" w:rsidTr="000B0055">
        <w:trPr>
          <w:trHeight w:val="285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повышения квалификации  </w:t>
            </w: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воспитателей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</w:tr>
      <w:tr w:rsidR="00A1090C" w:rsidRPr="00B813CC" w:rsidTr="000B0055">
        <w:trPr>
          <w:trHeight w:val="898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Методическое обеспечение библиотечного фонда   по введению проекта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Конкурсы профессионального мастерства различного уровня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Распространение передового опыта по обучению двум государственным языкам РТ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rPr>
          <w:trHeight w:val="58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Материально – техническое обеспечение проекта  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</w:pP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  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Обогащение предметно-развивающей среды в соответствие  с программой проекта 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праздники и игры»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>“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Татар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tt-RU" w:bidi="ru-RU"/>
              </w:rPr>
              <w:t xml:space="preserve"> милли бәйрәмнәре </w: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"https://tatpoisk.net/dict/%D2%BB%D3%99%D0%BC" \o "Показать перевод слова - һәм" </w:instrText>
            </w:r>
            <w:r w:rsidR="00B813CC" w:rsidRPr="00B813C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һәм</w:t>
            </w:r>
            <w:proofErr w:type="spellEnd"/>
            <w:r w:rsidR="00B813CC"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fldChar w:fldCharType="end"/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tt-RU"/>
              </w:rPr>
              <w:t>уеннары”</w:t>
            </w:r>
          </w:p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в ходе реализации проекта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материально-технической базы детского сада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среды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-использование планшетов на занятиях по татарскому языку с целью закрепления полученных знаний через компьютерные игры;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-переход к безбумажному документообороту;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-обеспечение родителям (законным представителям) детей доступа к сайту и другим информационным ресурсам ДОУ и Интернет;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-использование ИКТ для повышения эффективности и компетентности педагогов ДОУ в ходе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воспитательно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-образовательного процесса;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2021-декабрь 2022</w:t>
            </w:r>
          </w:p>
        </w:tc>
      </w:tr>
      <w:tr w:rsidR="00A1090C" w:rsidRPr="00B813CC" w:rsidTr="000B0055">
        <w:trPr>
          <w:trHeight w:val="22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Работа с воспитанниками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 совместная деятельность: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Серия занятий по ознакомлению дошкольников 3-7 лет с национальной культурой 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татарского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 народ;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-спортивно-фольклорные праздники 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rStyle w:val="c1"/>
                <w:color w:val="000000"/>
                <w:sz w:val="28"/>
                <w:szCs w:val="28"/>
              </w:rPr>
              <w:t>Национальные праздники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rStyle w:val="c1"/>
                <w:color w:val="000000"/>
                <w:sz w:val="28"/>
                <w:szCs w:val="28"/>
              </w:rPr>
              <w:t xml:space="preserve">Конкурсы 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народных игр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rStyle w:val="c1"/>
                <w:color w:val="000000"/>
                <w:sz w:val="28"/>
                <w:szCs w:val="28"/>
              </w:rPr>
              <w:t>Конкурсы детского творчества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color w:val="000000"/>
                <w:sz w:val="28"/>
                <w:szCs w:val="28"/>
              </w:rPr>
              <w:t>Экскурсии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rStyle w:val="c1"/>
                <w:color w:val="000000"/>
                <w:sz w:val="28"/>
                <w:szCs w:val="28"/>
              </w:rPr>
              <w:t>Творческие недели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B813CC">
              <w:rPr>
                <w:rStyle w:val="c1"/>
                <w:color w:val="000000"/>
                <w:sz w:val="28"/>
                <w:szCs w:val="28"/>
              </w:rPr>
              <w:t> (развлечения, игры, праздники)</w:t>
            </w:r>
          </w:p>
          <w:p w:rsidR="00A1090C" w:rsidRPr="00B813CC" w:rsidRDefault="00A1090C" w:rsidP="00B813CC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Культурно-досуговая деятельность: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Спортивные развлечения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Тематические развлечения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Тематические беседы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Игровые досуги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Музыкально-спортивные досуги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различного уровня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Театральная деятельность/театр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Бэйрэм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ноябрь 2021</w:t>
            </w:r>
          </w:p>
        </w:tc>
      </w:tr>
      <w:tr w:rsidR="00A1090C" w:rsidRPr="00B813CC" w:rsidTr="000B0055">
        <w:trPr>
          <w:trHeight w:val="1833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-разработка памяток для родителей;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-совместные посиделки, развлечения, праздники;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-спортивно-музыкальные праздники совместно с детьми и родителями;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-конкурсы;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-мастер-классы;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-дни открытых дверей;</w:t>
            </w:r>
          </w:p>
          <w:p w:rsidR="00A1090C" w:rsidRPr="00B813CC" w:rsidRDefault="00A1090C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-родительские собрания;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-кодов домашнего задания для родителей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rPr>
          <w:trHeight w:val="476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Онлайн – консультации, уроки через приложение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сентябрь 2021-декабрь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Цикл мастер-классов «Играя, изучаем культуру татарского народа»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февраль, март 2022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об образовательном процессе через сайт ДОУ и социальные сети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Мониторинг приобщения дошкольников к татарской культуре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проводимой работы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Перспективы дальнейшего развития проекта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1090C" w:rsidRPr="00B813CC" w:rsidTr="000B0055"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1090C" w:rsidRPr="00B813CC" w:rsidRDefault="00A1090C" w:rsidP="00B813CC">
            <w:pPr>
              <w:widowControl w:val="0"/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компьютерной версии материалов по тематике проекта (конспекты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 использованием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CLIL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технологии, досугов,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праздников, сценариев театрализованных представлений, проектов, картотека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-кодов домашнего задания, компьютерных игр, напольных игр).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2021-декабрь 2022</w:t>
            </w:r>
          </w:p>
        </w:tc>
      </w:tr>
    </w:tbl>
    <w:p w:rsidR="00A1090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813CC" w:rsidRPr="00B813CC" w:rsidRDefault="00B813C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framePr w:w="9821" w:h="854" w:hRule="exact" w:wrap="none" w:vAnchor="page" w:hAnchor="page" w:x="1276" w:y="15997"/>
        <w:tabs>
          <w:tab w:val="left" w:pos="392"/>
        </w:tabs>
        <w:spacing w:line="360" w:lineRule="auto"/>
        <w:ind w:right="595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framePr w:w="9821" w:h="854" w:hRule="exact" w:wrap="none" w:vAnchor="page" w:hAnchor="page" w:x="1276" w:y="15997"/>
        <w:tabs>
          <w:tab w:val="left" w:pos="392"/>
        </w:tabs>
        <w:spacing w:line="360" w:lineRule="auto"/>
        <w:ind w:right="595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framePr w:w="9821" w:h="854" w:hRule="exact" w:wrap="none" w:vAnchor="page" w:hAnchor="page" w:x="1276" w:y="15997"/>
        <w:tabs>
          <w:tab w:val="left" w:pos="392"/>
        </w:tabs>
        <w:spacing w:line="360" w:lineRule="auto"/>
        <w:ind w:right="400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framePr w:w="9821" w:h="854" w:hRule="exact" w:wrap="none" w:vAnchor="page" w:hAnchor="page" w:x="1276" w:y="15997"/>
        <w:tabs>
          <w:tab w:val="left" w:pos="392"/>
        </w:tabs>
        <w:spacing w:line="360" w:lineRule="auto"/>
        <w:ind w:right="595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gramStart"/>
      <w:r w:rsidRPr="00B813C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813CC">
        <w:rPr>
          <w:rFonts w:ascii="Times New Roman" w:hAnsi="Times New Roman" w:cs="Times New Roman"/>
          <w:sz w:val="28"/>
          <w:szCs w:val="28"/>
        </w:rPr>
        <w:t>.</w:t>
      </w:r>
    </w:p>
    <w:p w:rsidR="00A1090C" w:rsidRPr="00B813CC" w:rsidRDefault="00A1090C" w:rsidP="00B813CC">
      <w:pPr>
        <w:tabs>
          <w:tab w:val="left" w:pos="55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tabs>
          <w:tab w:val="left" w:pos="55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ПРИЛОЖЕНИЯ</w:t>
      </w: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 xml:space="preserve">Выдержки из  планов </w:t>
      </w:r>
      <w:proofErr w:type="spellStart"/>
      <w:r w:rsidRPr="00B813C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813CC">
        <w:rPr>
          <w:rFonts w:ascii="Times New Roman" w:hAnsi="Times New Roman" w:cs="Times New Roman"/>
          <w:sz w:val="28"/>
          <w:szCs w:val="28"/>
        </w:rPr>
        <w:t xml:space="preserve"> – образовательной работы ДОУ</w:t>
      </w:r>
    </w:p>
    <w:tbl>
      <w:tblPr>
        <w:tblStyle w:val="2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402"/>
      </w:tblGrid>
      <w:tr w:rsidR="00A1090C" w:rsidRPr="00B813CC" w:rsidTr="000B0055">
        <w:trPr>
          <w:trHeight w:val="142"/>
        </w:trPr>
        <w:tc>
          <w:tcPr>
            <w:tcW w:w="9356" w:type="dxa"/>
            <w:gridSpan w:val="3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Тематический педагогический совет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2019-2020 учебный год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2020-2021учебный год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2021-2022учебный год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совет № 2 – деловая игра «Региональный компонент, как одно из условий реализации основной общеобразовательной программы дошкольного образования»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1.Внедрение регионального компонента в образовательный процесс, как одно из условий реализации ООП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2.Реализация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регионального компонента в ходе режимных моментов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3.Использование различных видов детских театров при овладении детьми дошкольного возраста татарского языка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4.Мультимедийная презентация «Развивающая среда в ДОУ в соответствии реализацией регионального компонента»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5.Система работы с родителями по обучения дошкольников государственным языкам Республики Татарстан с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использованием УМК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6.Итоги конкурса «Внедрение и применение УМК «Говорим по-татарски»  и «Говорим на родном языке» в развивающей среде группы»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Создание условий для сознательного отношения педагогов к языку как национально-культурной ценности через предметно развивающую и языковую среду на основе использования УМК.</w:t>
            </w: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1.Развитие  речи дошкольников посредством устного народного фольклора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2.Совместная работа воспитателей по изучению  татарского  языка   группе  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3.Организация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-вальной языковой среды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обучению   как условие создания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здоровьесберегающей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среды в группе.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4.Просмотры детской деятельности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5.Ярмарка воспитательских идей «Есть идея»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tabs>
                <w:tab w:val="left" w:pos="851"/>
              </w:tabs>
              <w:spacing w:line="360" w:lineRule="auto"/>
              <w:ind w:left="63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Педагогический совет №2 «Приобщение до    школьников к истокам национальной культуры, традиционным культурным ценностям как основа духовно- нравственного  воспитания, через построение целостного педагогического процесса»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Цель: Систематизировать знания педагогов об организации образовательной  деятельности с детьми дошкольного возраста по вопросам духовно- нравственного воспитания, средствами народной культуры.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Задачи: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- Развитие творческой активности и инициативы педагогов;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- Повышение интереса педагогов к расширению своих знаний о  народной культуре;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В игровой форме анализ профессиональной компетенции педагогов в области  устного и прикладного народного творчества, обычаев и традиций народов региона;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Форма проведения: посиделки за круглым столом.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hyperlink r:id="rId7" w:history="1">
              <w:r w:rsidRPr="00B813CC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https://ogonektopki10.ucoz.com/pedsovet_2_na_sajt.pdf</w:t>
              </w:r>
            </w:hyperlink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Актуальность темы педсовета. «Формирование у детей основ духовности и патриотизма средствами народной культуры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2. Методические аспекты ознакомления дошкольников с социальным миром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Интеллектуально-творческая игра «Об обычаях, традициях и народном творчестве»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Использование в воспитании  детей дошкольного возраста   музыкального  фольклора.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 Мастер-класс «Танцуют все!». Использование народных танцевальных движений и обрядовых танцев народов Поволжья в двигательной деятельности детей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6. Итоги тематической проверки «Анализ состояние </w:t>
            </w:r>
            <w:proofErr w:type="spellStart"/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воспитательно</w:t>
            </w:r>
            <w:proofErr w:type="spellEnd"/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-образовательной работы по приобщению детей к истокам национальной культуры».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7. Рефлексия. Подведение итогов. Выработка </w:t>
            </w:r>
            <w:r w:rsidRPr="00B813C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решения.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Неделя родного языка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Неделя родного языка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Неделя родного языка 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открытые показы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открытые показы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взаимопосещений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открытые показы 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Мозговой штурм между родителями и педагогами ДОУ на тему «Играя,  изучаем татарский язык»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КВН «Алга,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girls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«Караоке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батл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на татарском языке с родителями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 газеты «Теремок» на татарском и русском языках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– класс  «Разработка интерактивных игр по изучению татарского языка»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Разработка конспектов НОД с элементами сингапурской методики</w:t>
            </w:r>
          </w:p>
        </w:tc>
      </w:tr>
      <w:tr w:rsidR="00A1090C" w:rsidRPr="00B813CC" w:rsidTr="000B0055">
        <w:trPr>
          <w:trHeight w:val="142"/>
        </w:trPr>
        <w:tc>
          <w:tcPr>
            <w:tcW w:w="9356" w:type="dxa"/>
            <w:gridSpan w:val="3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Участие в конкурсах  «Управления образования Исполнительного комитета </w:t>
            </w:r>
            <w:proofErr w:type="spellStart"/>
            <w:r w:rsidRPr="00B813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муниципального района» 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“Я разговариваю и работаю 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–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татарски</w:t>
            </w:r>
            <w:proofErr w:type="spellEnd"/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2019”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“Я разговариваю и работаю 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–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татарски</w:t>
            </w:r>
            <w:proofErr w:type="spellEnd"/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2020” 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место в конкурсе «Лучший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билингвальный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</w:tr>
      <w:tr w:rsidR="00A1090C" w:rsidRPr="00B813CC" w:rsidTr="00A1090C">
        <w:trPr>
          <w:trHeight w:val="1550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Республиканский  конкурс театрализованных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представлений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Сайяр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Республиканский  конкурс театрализованных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представлений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Сайяр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Участие в республиканском смотре конкурсе «Лучший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билингвальный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 место муниципального этапа профессионального  конкурса «Воспитатель года-2020»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конкурс «Лыжня России» 2021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 муниципального этапа профессионального  конкурса «Воспитатель года-2022»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конкурс видеороликов «Буду бдительным на льду и на воду». Благодарность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МБУ Центр развития культуры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«Дом Дружба Народов». Диплом призера в номинации «Рукавица-небылица"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Республиканский конкурс видеороликов «Буду бдительным на льду и на воду». Благодарность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республиканском смотре конкурсе «Лучший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билингвальный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 в городском мероприятии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-игра» среди дошкольных образовательных учреждений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Благодарственное письмо МКУ «Управление образования» «За особый вклад в сохранение и развитие языков, культуры и традиций народов Республики Татарстан, а также единства многонационального населения республики, в связи с 2021 годом-Годом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родных языков и народного единства»</w:t>
            </w:r>
          </w:p>
        </w:tc>
      </w:tr>
      <w:tr w:rsidR="00A1090C" w:rsidRPr="00B813CC" w:rsidTr="000B0055">
        <w:trPr>
          <w:trHeight w:val="142"/>
        </w:trPr>
        <w:tc>
          <w:tcPr>
            <w:tcW w:w="255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Республиканский конкурс видеороликов «Буду бдительным на льду и на воду». Благодарность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 в муниципальном конкурсе в номинации «Исполнение вокального произведения»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республиканском конкурсе рисунков «Конституция глазами детей»</w:t>
            </w:r>
          </w:p>
        </w:tc>
      </w:tr>
      <w:tr w:rsidR="00A1090C" w:rsidRPr="00B813CC" w:rsidTr="000B0055">
        <w:trPr>
          <w:trHeight w:val="533"/>
        </w:trPr>
        <w:tc>
          <w:tcPr>
            <w:tcW w:w="9356" w:type="dxa"/>
            <w:gridSpan w:val="3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Обобщение и трансляция педагогического опыта педагогов ДОУ</w:t>
            </w: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деятельности методических объединений</w:t>
            </w:r>
          </w:p>
        </w:tc>
      </w:tr>
      <w:tr w:rsidR="00A1090C" w:rsidRPr="00B813CC" w:rsidTr="000B0055">
        <w:trPr>
          <w:trHeight w:val="6812"/>
        </w:trPr>
        <w:tc>
          <w:tcPr>
            <w:tcW w:w="255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Районное методическое объединение воспитателей по обучению татарскому языку «Система работы по обучению  дошкольников государственным языкам РТ с использованием УМК в соответствии с ФГОС».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Районное методическое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 воспитателей работающих в национальных группах «Организация театральной деятельности дошкольников. Мастер – класс «Знаем и любим родной язык».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рецензий на сборники:</w:t>
            </w:r>
          </w:p>
          <w:p w:rsidR="00A1090C" w:rsidRPr="00B813CC" w:rsidRDefault="00A1090C" w:rsidP="00B813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1.«Методические рекомендации по использованию ИКТ в обучении дошкольников татарскому языку»;</w:t>
            </w:r>
          </w:p>
          <w:p w:rsidR="00A1090C" w:rsidRPr="00B813CC" w:rsidRDefault="00A1090C" w:rsidP="00B813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2.«Методические рекомендации  «Дидактические напольные  игры  в обучении дошкольников татарскому и английскому  языкам»;</w:t>
            </w:r>
          </w:p>
          <w:p w:rsidR="00A1090C" w:rsidRPr="00B813CC" w:rsidRDefault="00A1090C" w:rsidP="00B813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3.«Методические рекомендации «Дидактические игры  на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асфальте в обучении дошкольников татарскому  и английскому языкам в ДОУ»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Методическое объединение творчески работающих воспитателей, воспитателей по обучению татарскому  и английскому языкам «Методические рекомендации по организации игр на асфальте по закреплению лексического минимума по английскому и татарскому языкам на участке детского сада»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по обмену опытом для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руководителей дошкольных образовательных учреждений г. Нурлат «Новые приоритеты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дошкольной образовательной организации»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Семинар-практикум по обмену опытом для воспитателей дошкольных образовательных учреждений г. Нурлат «Новые приоритеты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дошкольной образовательной организации»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августовской конференции педагогических работников района. </w:t>
            </w:r>
          </w:p>
          <w:p w:rsidR="00A1090C" w:rsidRPr="00B813CC" w:rsidRDefault="00A1090C" w:rsidP="00B813C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rPr>
          <w:trHeight w:val="266"/>
        </w:trPr>
        <w:tc>
          <w:tcPr>
            <w:tcW w:w="255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Публикации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rPr>
          <w:trHeight w:val="4072"/>
        </w:trPr>
        <w:tc>
          <w:tcPr>
            <w:tcW w:w="2552" w:type="dxa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Получение рецензии на «Рабочую программу центра развивающих игр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Леготека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Игровые технологии в обучении дошкольников татарскому языку. Технология напольные дидактические игры. Воспитатель по обучению татарскому языку.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Всероссийский сетевой журнал “Оранжевый жираф”,проект “Праздники татарского народа” 2020г.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сетевой журнал «Оранжевый жираф»</w:t>
            </w:r>
          </w:p>
        </w:tc>
        <w:tc>
          <w:tcPr>
            <w:tcW w:w="3402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Публикация во всероссийском журнале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Алсунын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уенчыклары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упкэлэде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иплом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февраль 2021 год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сборнике «Методические разработки учителей РТ» в выпуске №31 «Проект по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полилингвальному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образованию дошкольников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Hello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дустым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!”</w:t>
            </w:r>
          </w:p>
        </w:tc>
      </w:tr>
    </w:tbl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1090C" w:rsidRPr="00B813CC" w:rsidRDefault="00A1090C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План работы по реализации закона о двух государственных языках РТ</w:t>
      </w:r>
    </w:p>
    <w:tbl>
      <w:tblPr>
        <w:tblStyle w:val="22"/>
        <w:tblW w:w="9571" w:type="dxa"/>
        <w:tblLook w:val="04A0" w:firstRow="1" w:lastRow="0" w:firstColumn="1" w:lastColumn="0" w:noHBand="0" w:noVBand="1"/>
      </w:tblPr>
      <w:tblGrid>
        <w:gridCol w:w="3735"/>
        <w:gridCol w:w="2989"/>
        <w:gridCol w:w="2847"/>
      </w:tblGrid>
      <w:tr w:rsidR="00A1090C" w:rsidRPr="00B813CC" w:rsidTr="000B0055">
        <w:tc>
          <w:tcPr>
            <w:tcW w:w="9571" w:type="dxa"/>
            <w:gridSpan w:val="3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развлечение 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. группе с красками и карандашами 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руппе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Боз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 </w:t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карау</w:t>
            </w:r>
            <w:proofErr w:type="spellEnd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 xml:space="preserve">»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 (</w:t>
            </w:r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праздник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 ухода льда) 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Уличные посиделки в старшей группе «Деревенские посиделки»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Аулак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өй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Фольклорный праздник «</w:t>
            </w:r>
            <w:proofErr w:type="spell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Янгыр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яу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яу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!» («Праздник зазывания дождя»)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 Народы как одна семья,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хотя язык у них разный»,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 Национальные игры в воспитании детей»,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-«Воспитание маленького гражданина»,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-«Как воспитывать толерантного человека»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совместного творчества  родителей и детей «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Күнелле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сүзлек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 - «Веселый словарик»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«Учимся,  играя» - выступление на родительском 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собрании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Экскурсии в школьную библиотеку на выставке по ознакомлению с культурой и искусством народа Поволжья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выставок по мотивам татарских орнаментов, по произведениям татарских писателей и поэтов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Зимний физкультурный досуг  «Кар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бабайда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кунакта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 в средней группе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информационных памяток для родителей с рекомендациями по закреплению изученных слов дома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 родителям ДОУ на общем родительском собрании «Использование УМК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Татарча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сөйләшәбез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по обучению детей татарскому языку 4-7 лет».  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«Учимся,  играя» – консультация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Групповые родительские собрания для родителей с информацией о реализации учебно-методических комплектов в обучении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детей государственным языкам Республики Татарстан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Выступление на родительских собраниях средних групп «Что такое УМК по обучению детей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татарскому  языку»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Приглашение  участие родителей на недели национальных культур (онлайн)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Выставка рисунков детей и родителей «Веселый Сабантуй»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Фото-выставка в холле ДОУ на тему «Прогулка по городу» 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-ф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отография семьи воспитанников на фоне достопримечательных, красивых мест родного города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презентаций «Как я дома изучаю татарский язык»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воспитателей: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-«Новые требования к национальному уголк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 начинающими воспитателями)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-«Формы закрепления пройденного материала по УМК»;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-«Инновационные подходы реализации национально-регионального компонента 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работе с дошкольниками»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Консультации для родителей: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Народы как одна семья, хотя язык у них разный»,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Национальные игры в воспитании детей»,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-«Воспитание маленького гражданина»,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-«Как воспитывать толерантного человека»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 “Народные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традиции, их роль в семейном воспитании “.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Мастер-класс  «Играем в классики и учим татарский»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Организация и участие в муниципальном смотре-конкурсе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лэпбуков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Кызыклы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китап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 (Занимательная книга)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Дни открытых дверей для родителей с посещением ОД по обучению детей татарскому языку (3 декада марта)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Пополнение кабинета татарского языка картотекой игр «Татарские народные игры»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Муниципальный семинар-практикум на тему «Этнокультурные образовательные практики: специфика организации в соответствии с ФГОС 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Мастер класс для родителей «Развитие речи дошкольников по средствам игры»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Просмотр фильма «Народы, живущие в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Нурлатском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районе»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Литературно-музыкальный вечер, посвященный творчеству татарского поэта Г. Тукая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-игра  «Билингва» с родителями и детьми старших групп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конкурс «</w:t>
            </w:r>
            <w:proofErr w:type="gram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Мои</w:t>
            </w:r>
            <w:proofErr w:type="gram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бабушка и дедушка»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– “Минем әбием һәм бабам”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B813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Pr="00B813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«Татарские национальные – календарные праздники и игры»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Выставка совместного творчества родителей и детей Книги  рисунков  на тему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Туган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ягым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9571" w:type="dxa"/>
            <w:gridSpan w:val="3"/>
          </w:tcPr>
          <w:p w:rsidR="00A1090C" w:rsidRPr="00B813CC" w:rsidRDefault="00A1090C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Развлечение на тему «Край мой родной  Татарстан»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Разработка информационных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памяток для родителей с рекомендациями по закреплению изученных слов дома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«Учим второй язык» - выступление на 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родительском собрании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Тематический день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любим и помним…»: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-тематические занятия, посвященные памяти поэта;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-выставка книг М.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Джалиля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-экскурсия в детскую библиотеку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плакатов «Минем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авылым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Праздник «</w:t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Йомырка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 </w:t>
            </w:r>
            <w:proofErr w:type="spellStart"/>
            <w:r w:rsidRPr="00B813C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BFBFB"/>
              </w:rPr>
              <w:t>буяу</w:t>
            </w:r>
            <w:proofErr w:type="spell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</w:rPr>
              <w:t>» </w:t>
            </w:r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  <w:lang w:val="tt-RU"/>
              </w:rPr>
              <w:t>в подг</w:t>
            </w:r>
            <w:proofErr w:type="gramStart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  <w:lang w:val="tt-RU"/>
              </w:rPr>
              <w:t>.г</w:t>
            </w:r>
            <w:proofErr w:type="gramEnd"/>
            <w:r w:rsidRPr="00B81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BFBFB"/>
                <w:lang w:val="tt-RU"/>
              </w:rPr>
              <w:t>руппе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Праздник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омэсе</w:t>
            </w:r>
            <w:proofErr w:type="spellEnd"/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Праздник гусиного пера)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Культурно-досуговая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деятенльность</w:t>
            </w:r>
            <w:proofErr w:type="spellEnd"/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детей в праздниках, развлечениях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Тематическая неделя «Народная культура и традиции» (игры-занятия по ознакомлению с культурой и историей народов Поволжья; чтение произведений татарских писателей и поэтов на русском и татарском языках, драматизация сказок и т.д.</w:t>
            </w:r>
            <w:proofErr w:type="gramEnd"/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-игра  «Билингва» с родителями и детьми старших групп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«Путешествие»- развлечение – 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группа  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Вечер, посвященный творчеству татарского поэта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Тукая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Групповые родительские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собрания для родителей с информацией о реализации учебно-методических комплектов в обучении детей государственным языкам Республики Татарстан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«Драматизация сказки «Репка» для 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мл. групп </w:t>
            </w:r>
            <w:proofErr w:type="gram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  <w:proofErr w:type="gram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одготовительная  группа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Музыкально-спортивное развлечение «Наш веселый Сабантуй» в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старшей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 группах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рисунков детей и родителей «Веселый Сабантуй»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«Мусе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Джалилю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посвящается…»  – вечер памяти (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старш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подг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. группы)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Фольклорное развлечение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омэсе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(Праздник гусиного пера) подготовительная и старшая группа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Конкурс чтецов стихов на русском и татарском языках «Алтын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көз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«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З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олотая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осень»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День родного языка – развлечение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Викторина «Знатоки татарского языка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 по микрорайону городской площади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Навруз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»- праздник (старшая, подготовительная  группы)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Посещение музея г. Нурлат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 совместного творчества родителей и детей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Күң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елле сүзлек”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,”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Веселый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словарик”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(изготовление кни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ек-малышек)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«Вечер сказок» по произведениям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Г.Тукая</w:t>
            </w:r>
            <w:proofErr w:type="spellEnd"/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Передвижная выставка музея города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Выставки совместного творчества родителей и детей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Күң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елле сүзлек”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,”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Веселый словарик”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(изготовление кни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ек-малышек)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выпускных утренниках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совместо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родителями, посвященные знаменательным датам и праздникам </w:t>
            </w:r>
            <w:proofErr w:type="gramEnd"/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Рассматривание презентаций «Татарский народ: культура, традиции и обычаи»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праздника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Сюмбеля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(праздник урожая)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Экскурсия в ГДК г. Нурлат для  ознакомления с культурой и традициями татарского народа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Зимний физкультурный досуг  «Кар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бабайда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кунакта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средней группе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выставок по мотивам татарских орнаментов, по произведениям татарских писателей и поэтов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Экскурсия в редакцию газеты «Дружба»,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Туслах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Тематический день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Джалиля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любим и помним…»: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-тематические занятия, посвященные памяти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поэта;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-выставка книг М.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Джалиля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-экскурсия в детскую библиотеку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Конкурсы: </w:t>
            </w:r>
          </w:p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Звездочки 21 века</w:t>
            </w:r>
          </w:p>
          <w:p w:rsidR="00A1090C" w:rsidRPr="00B813CC" w:rsidRDefault="00A1090C" w:rsidP="00B813CC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Татар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малае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. Татар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кызы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Оформление выставок по мотивам татарских орнаментов, по произведениям татарских писателей и поэтов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 «День родного языка»</w:t>
            </w:r>
          </w:p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«Вечер сказок» по произведениям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Г.Тукая</w:t>
            </w:r>
            <w:proofErr w:type="spellEnd"/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Месячник Родного языка, посвященный международному дню родного языка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неделя «Народная культура и традиции» (игры-занятия по ознакомлению с культурой и историей народов Поволжья; чтение произведений татарских писателей и поэтов на русском и татарском языках, драматизация сказок и т.д.</w:t>
            </w:r>
            <w:proofErr w:type="gramEnd"/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«Сабантуй»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и участие в фестивале театрализованных представлений на татарском языке «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Әкиятлә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>р</w:t>
            </w:r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 илендә”(в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  <w:lang w:val="tt-RU"/>
              </w:rPr>
              <w:lastRenderedPageBreak/>
              <w:t>мире сказок)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Литературно-музыкальный вечер, посвященный творчеству татарского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поэта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Г.Тукая</w:t>
            </w:r>
            <w:proofErr w:type="spellEnd"/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Экскурсии в школьную библиотеку на выставке по 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ознакомлению с культурой и искусством народа Поволжья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Проведение народных праздников: Масленица,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Науруз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Сабантуй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утренников: «Осень», «Новый год», «День матери», «День защитника Отечества», «8 Марта», «День Победы»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Региональный музей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Закамья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Разучивание русских, татарских и чувашских народных подвижных игр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-игра  «Билингва» с родителями и детьми старших групп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Мой любимый город!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-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Минем </w:t>
            </w:r>
            <w:proofErr w:type="spell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яраткан</w:t>
            </w:r>
            <w:proofErr w:type="spell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әһәрем!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народной игры  (с участием родителей)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Моя любимая мама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– Минем яраткан әнием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конкурс «</w:t>
            </w:r>
            <w:proofErr w:type="gramStart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>Мои</w:t>
            </w:r>
            <w:proofErr w:type="gramEnd"/>
            <w:r w:rsidRPr="00B81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бабушка и дедушка»</w:t>
            </w:r>
            <w:r w:rsidRPr="00B813C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– “Минем әбием һәм бабам”</w:t>
            </w:r>
          </w:p>
        </w:tc>
      </w:tr>
      <w:tr w:rsidR="00A1090C" w:rsidRPr="00B813CC" w:rsidTr="000B0055">
        <w:tc>
          <w:tcPr>
            <w:tcW w:w="3233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 с детьми подготовительных групп Книги  рисунков  на тему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Туганягым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3708" w:type="dxa"/>
          </w:tcPr>
          <w:p w:rsidR="00A1090C" w:rsidRPr="00B813CC" w:rsidRDefault="00A1090C" w:rsidP="00B813C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просмотра мультфильмов на татарском языке объединения 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Татармультфильм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и мультфильмов объединения </w:t>
            </w: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Союзмультфильм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(переведенные на татарский язык) в вечернее время (по графику посещения)</w:t>
            </w:r>
          </w:p>
        </w:tc>
        <w:tc>
          <w:tcPr>
            <w:tcW w:w="2630" w:type="dxa"/>
          </w:tcPr>
          <w:p w:rsidR="00A1090C" w:rsidRPr="00B813CC" w:rsidRDefault="00A1090C" w:rsidP="00B813C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Выставка детских рисунков</w:t>
            </w:r>
            <w:proofErr w:type="gram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:“</w:t>
            </w:r>
            <w:proofErr w:type="spellStart"/>
            <w:proofErr w:type="gram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Тылсымлы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сәхифәләр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”, “Сказочный мир </w:t>
            </w:r>
            <w:proofErr w:type="spellStart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Г.Тукая</w:t>
            </w:r>
            <w:proofErr w:type="spellEnd"/>
            <w:r w:rsidRPr="00B81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”</w:t>
            </w:r>
          </w:p>
        </w:tc>
      </w:tr>
    </w:tbl>
    <w:p w:rsidR="00A1090C" w:rsidRPr="00B813CC" w:rsidRDefault="00A1090C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B0055" w:rsidRPr="00B813CC" w:rsidRDefault="000B0055" w:rsidP="00B813C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3CC">
        <w:rPr>
          <w:rFonts w:ascii="Times New Roman" w:hAnsi="Times New Roman" w:cs="Times New Roman"/>
          <w:b/>
          <w:sz w:val="28"/>
          <w:szCs w:val="28"/>
        </w:rPr>
        <w:t>Обучение педагогов практике татарского языка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555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0B0055" w:rsidRPr="00B813CC" w:rsidTr="000B0055">
        <w:trPr>
          <w:cantSplit/>
          <w:trHeight w:val="2681"/>
        </w:trPr>
        <w:tc>
          <w:tcPr>
            <w:tcW w:w="889" w:type="pct"/>
          </w:tcPr>
          <w:p w:rsidR="000B0055" w:rsidRPr="00B813CC" w:rsidRDefault="000B0055" w:rsidP="00B813C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Абдуллина Г. В.</w:t>
            </w:r>
          </w:p>
        </w:tc>
        <w:tc>
          <w:tcPr>
            <w:tcW w:w="343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Гизятуллова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343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Грачева С.А.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Козырькова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Кожевникова Т.Н.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Митина Т.В.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Осипова А.П.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Романова Т.И.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Синцова К.М.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Тарасова Г.В.</w:t>
            </w:r>
          </w:p>
        </w:tc>
        <w:tc>
          <w:tcPr>
            <w:tcW w:w="342" w:type="pct"/>
            <w:textDirection w:val="btLr"/>
          </w:tcPr>
          <w:p w:rsidR="000B0055" w:rsidRPr="00B813CC" w:rsidRDefault="000B0055" w:rsidP="00B813CC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Цыганова Л.А.</w:t>
            </w:r>
          </w:p>
        </w:tc>
      </w:tr>
      <w:tr w:rsidR="000B0055" w:rsidRPr="00B813CC" w:rsidTr="000B0055">
        <w:trPr>
          <w:trHeight w:val="916"/>
        </w:trPr>
        <w:tc>
          <w:tcPr>
            <w:tcW w:w="889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Онлайн школа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Анателе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0B0055" w:rsidRPr="00B813CC" w:rsidTr="000B0055">
        <w:tc>
          <w:tcPr>
            <w:tcW w:w="889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ЧОУ ВО «Казанский инновационный университет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имирясова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0055" w:rsidRPr="00B813CC" w:rsidTr="000B0055">
        <w:tc>
          <w:tcPr>
            <w:tcW w:w="889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колледж им Мусы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Джалиляколледж</w:t>
            </w:r>
            <w:proofErr w:type="spellEnd"/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342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F3ECE" w:rsidRPr="00B813CC" w:rsidRDefault="007F3ECE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3CC" w:rsidRPr="00B813CC" w:rsidRDefault="00B813CC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3CC" w:rsidRPr="00B813CC" w:rsidRDefault="00B813CC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0055" w:rsidRPr="00B813CC" w:rsidRDefault="000B0055" w:rsidP="00B813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>Участие педагога и воспитанников МАДОУ «Детский сад № 8 «Теремок» в конкурсах и распространении опыта работы в 2019-2020,2020-2021,2021-2022 учебном году</w:t>
      </w:r>
    </w:p>
    <w:tbl>
      <w:tblPr>
        <w:tblStyle w:val="31"/>
        <w:tblW w:w="5000" w:type="pct"/>
        <w:tblLook w:val="04A0" w:firstRow="1" w:lastRow="0" w:firstColumn="1" w:lastColumn="0" w:noHBand="0" w:noVBand="1"/>
      </w:tblPr>
      <w:tblGrid>
        <w:gridCol w:w="1430"/>
        <w:gridCol w:w="3008"/>
        <w:gridCol w:w="2648"/>
        <w:gridCol w:w="2485"/>
      </w:tblGrid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Кто проводил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B0055" w:rsidRPr="00B813CC" w:rsidTr="000B0055">
        <w:tc>
          <w:tcPr>
            <w:tcW w:w="5000" w:type="pct"/>
            <w:gridSpan w:val="4"/>
          </w:tcPr>
          <w:p w:rsidR="000B0055" w:rsidRPr="00B813CC" w:rsidRDefault="000B0055" w:rsidP="00B813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Распространение опыта работы воспитателя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ГБУ ДППО ПКС «Информационно-методический цент» Красносельского района Санкт-Петербурга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Межрегиональная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 «Образовательная среда детского сада как ресурс экологического воспитания детей дошкольного возраста»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06.10.2020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урлат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МО творчески работающих воспитателей с участием воспитателей по обучению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татарском и английскому языкам на тему «Методические рекомендации по организации игр на асфальте по закреплению лексического минимума по английскому и татарскому языкам на участке детского сада»</w:t>
            </w:r>
            <w:proofErr w:type="gramEnd"/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Романова Т.И., воспитатель первой квалификационной категории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Г.И.,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по обучению татарскому и английскому языкам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Нугуманова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Р.А., воспитатель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Цыганова Л.А., 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Осипова А..,  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Грачева С.А.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Козырькова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О.А.,  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Тарасова Г.В., воспитатели первой квалификационной категории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Синцова К.М., учитель-логопед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29.01.2021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Интернет портал учителей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Сборник «Методические разработки учителей РТ»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 статьи «Дидактические игры на асфальте в обучении детей татарскому и английскому языку в ДОУ»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04.02.2021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Татарстан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Управления образования ИКМО г. Казани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Вахитовскому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Приволжскому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Учебно-методический сектор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- методического                                                                                                                            Отдела УО ИКМО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Вахитовскому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Приволжскому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районам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 семинар - практикум</w:t>
            </w:r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«Новые приоритеты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в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дошкольной</w:t>
            </w:r>
            <w:proofErr w:type="gramEnd"/>
          </w:p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Абдурпахманова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Г.Р.,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Гизятулова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Г.Г.,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Л.Р.,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Развивающая книжка-малышка по сказке «Репка»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раз-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мещении</w:t>
            </w:r>
            <w:proofErr w:type="spellEnd"/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авторского материала на сайте ИНФОУРОК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05.02.2021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некомерческая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«Научно-образовательный центр педагогических проектов»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педагогический конкурс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Публикация авторской работы «Книжка-малышка по сказке «Репка» в номинации «Дидактические игры руками воспитателей»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Настольная электронная игра «Назови правильно» («Д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өрес әйт”</w:t>
            </w:r>
            <w:proofErr w:type="gramEnd"/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размещении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авторского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мате6риала на сайте ИНФОУРОК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13.02.2021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журнал «Современный урок»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Публикация статьи «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Алсунын уечыклары ү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пл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әләдә”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 Сулейманова Г.И. серия СУ № 8516 от 13.02.2021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МБУДО детского творчества «Ки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лэчэк” НМР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Зональный практико- ориентированный семинар “Популризация и развитие робототехники как одного из направлений современных технологий в образовании детей”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Свидетельство об участии Грачевой С.А.,Сулеймановой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Публикация проекта по познавательному развитию с использованием УМК “Моя семья”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Свидетельство о публикации Тарасова Г.В.,Сулейманова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28.02.202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Публикация 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презентации по УМК “Города и народы Поволжья”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Свидетельство о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публикации  Осипова А.П.,Сулейманова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02.03.2021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Публикация    Продуктивная детельность “Чак-чак для куклы Алсу” в 1 младшей группе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Свидетельство о публикации    Цыганова Л.А.,Сулейманова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Публикация      Буклет “Игра на асфальте “Божья коровка” - ”Камка”-“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Ladybug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Свидетельство о публикации    Цыганова Л.А.,Сулейманова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02.03.2021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Публикация     “Дидактическа игра “Забавные звурушки” –“Кызыклы җәнләклер” для детей 6-7 лет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Свидетельство о публикации    Цыганова Л.А.,Сулейманова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Публикация методической разработки «Дидактическая игра на асфальте «Поезд»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публикации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Козырькова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О.А.,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03.03.2021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методической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разработки  занятия в ДОУ для детей 6-7 лет «Татарстан – мой край родной»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Свидетельство о публикации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Козырькова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О.А.,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методической разработки «Тематический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«Поход в магазин всей семьей» 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публикации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Козырькова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О.А.,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10.03.2021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МОиН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Журнал «Методические разработки учителей РТ» № 31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 № РТ-2305202123 Кожевниковой Т.Н.</w:t>
            </w:r>
          </w:p>
        </w:tc>
      </w:tr>
      <w:tr w:rsidR="000B0055" w:rsidRPr="00B813CC" w:rsidTr="000B0055">
        <w:tc>
          <w:tcPr>
            <w:tcW w:w="5000" w:type="pct"/>
            <w:gridSpan w:val="4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ДОУ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Окт.2020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МКУ «Управление образования НМР»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Муниципальный этап  Республиканского фестиваля детских театров 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Экиятлә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илендә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конкурс-парад «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Чудо-сани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Грамота за участие семья Яковлевых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26 февраля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Исполнительный комитет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конкурс «Зимние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фантазии»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 место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Билингвальный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Победитель гранта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Билингвальный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сад»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Июль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ГБУ «Безопасность дорожного движения»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Городское мероприятие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-игра по правилам дорожного движения для детей старшего дошкольного возраста «В поисках клада», среди дошкольных образовательных учреждений г. Нурлат,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2 место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Благотворительный фонд ТАТНЕФТЬ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Конкурс саней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участника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Март 2022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Министерство просвещения Российской Федерации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Конкурсный отбор на предоставление в 2022 году из федерального бюджета грантов в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 субсидий юридическим лицам и индивидуальным предпринимателям на финансовое обеспечение мероприятий, направленных на создание и обеспечение функционирования консультационных центров (служб) психолого-педагогической, диагностической и консультативной помощи родителям с детьми дошкольного возраста, в рамках реализации федерального проекта «Современная школа» национального проекта «Образование»</w:t>
            </w:r>
            <w:proofErr w:type="gramEnd"/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</w:tr>
      <w:tr w:rsidR="000B0055" w:rsidRPr="00B813CC" w:rsidTr="000B0055">
        <w:tc>
          <w:tcPr>
            <w:tcW w:w="5000" w:type="pct"/>
            <w:gridSpan w:val="4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Участие педагогов в семинарах, конференциях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Фонд президентских грантов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курса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Сертификат №Е-52856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«БИНОМ. Лаборатория знаний»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Учебно-методический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по теме: «Речевое развитие дошкольников. Способы организации занятий с развивающими пособиями»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29.09.2020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ГБУДППОПКС «Информационно-методический центр» Санкт-Петербурга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Межрегиональная конференция «Образовательная среда детского сада как ресурс экологического воспитания детей дошкольного возраста»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Абдуллина Г.В.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Кожевникова Т.Н.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Гизятулова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Нугуманова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20.10.2020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МОиН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РТ ФГБОУ ВО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Набережночелнинский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университет»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Всероссийская научн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конференция «Диалог культур в контексте образовательной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деятельности» в рамках культурно-образовательного проекта «Диалог культур»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Сертификат участника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Гизятулова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Г.Г.,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центр «Тат - 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среди воспитанников, учащихся и педагогических работников образовательных организаций «Соседи по планете»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1 место в номинации   мастерская педагогического опыта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Всемирная образовательная акция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Татарча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диктант 2021»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Всемирная образовательная акция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Татарча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диктант 2021»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МПАДО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форум работников дошкольного образования «Ориентиры детства 3.0» «Стратегия развития дошкольного образования на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традиционных духовно-нравственных ценностей народов Российской Федерации»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 участника Сулейманова Г.И.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 г. Нурлат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семинар-практикум в МАДОУ «Детский сад №8 «Теремок» по обмену опытом «Новые приоритеты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билингвальнго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в дошкольной образовательной организации»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0B0055" w:rsidRPr="00B813CC" w:rsidTr="000B0055">
        <w:tc>
          <w:tcPr>
            <w:tcW w:w="5000" w:type="pct"/>
            <w:gridSpan w:val="4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педагоги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центр «Тат - 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среди воспитанников, учащихся и педагогических работников образовательных организаций «Соседи по планете»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1 место в номинации  мастерская педагогического опыта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 «ТАТ-Конкурс»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среди дошкольников и педагогов «Моя любимая игрушка»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степени 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среди педагогов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«Казан знаний» Номинация: Разработка занятий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победителя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журнал «Современный урок»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Публикация статьи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Алсунын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уенчыклары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үпкәләде”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МОиНРТ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Диктант на родных языках народов, проживающих в республике Татарстан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СМИ «Всероссийский педагогический журнал «Казанский школьник и дошколята»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среди педагогов. Номинация «Разработка занятий» «Играем 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и учим татарский язык»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победителя 3 место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МОиНРТ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Диктант на родных языках народов РТ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B0055" w:rsidRPr="00B813CC" w:rsidTr="000B0055">
        <w:tc>
          <w:tcPr>
            <w:tcW w:w="5000" w:type="pct"/>
            <w:gridSpan w:val="4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Конкурсы воспитанники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окт.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центр «Тат-конкурс»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воспитанников и педагогических работников дошкольных образовательных организаций  «Очарование осени»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Полуэктов Матвей номинация декоративно-прикладное искусство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окт.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центр «Тат-конкурс»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воспитанников и педагогических работников дошкольных образовательных организаций  «Очарование осени»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степени  номинация декоративно-прикладное искусство Толмачев Максим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Филиал ОА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 «Нурлат-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Конкурс рисунков «Для мамы с любовью»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за активное участие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Акмулин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Филиал ОА 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 «Нурлат-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Конкурс рисунков «Для мамы с любовью»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за активное участие  Иванова Марьям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Филиал ОА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 «Нурлат-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рисунков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«Для мамы с любовью»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за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активное участие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Хайрова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стихотворений на английском языке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Диплом в номинации «Самое проникновенное стихотворение» Осипова Яна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01.12.2020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АНО ДПО «Академия менеджмента» МКУ «Управление образование Менделеевского муниципального района РТ»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среди детей дошкольного возраста «Ты – уникален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степени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Абзяппарова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Самина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«Речевое развитие»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“Гаилә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әм 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әктәп”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Всероссийски конкурс “Зирәк бала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XLXIX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”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Номинация «Литературное творчество и журналистика» Осипова Яна. Диплом участника (Сулейманова Г.И.)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30.12.2021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Академия нескучных наук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абережные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Челны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«Сказку дарит Новый год»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I степени  в номинации «Поделка»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Акмулин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Саша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Январь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республике Татарстан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«Веселые снеговики»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участника семья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Кныревых</w:t>
            </w:r>
            <w:proofErr w:type="spellEnd"/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Автономная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некомерческая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«Научно-образовательный  центр педагогических проектов»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 педагогический конкурс. Номинация «Дидактическое пособие руками воспитателя»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18.02.2021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Всероссийское издание «Слово педагога»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Всероссийская викторина «Родина моя»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место Кулагин Мирон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«Зима в произведениях классиков»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«Лучший исполнитель стихов на татарском языке» Хусаинова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(Тарасова Г.В., Сулейманова Г.И.)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26.01.2021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чтецов «Зима в произведениях классиков»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место в номинации «Лучший исполнитель стихов на русском языке»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Никонорова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Полина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Февраль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Районный центр развития культуры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детского рисунка «Национальный 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колорит»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место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Акмуллин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педагогический цент «ТАТ-Конкурс»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творческих работ среди дошкольников «Моя любимая игрушка»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степени Ибрагимов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Риналь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Февраль 2021 года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Русское национально – культурное объединение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Рапйонный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детского рисунка «Национальный колорит», посвященный Году родного зыка и народного единства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победителя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Акмулин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Павел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02.03.2021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Международный образовательный портал «Солнечный свет»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«Мое рукоделие»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 место  Иванова Марьям. Работа книжка-малышка «К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үңелле сүзлек” 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 г. Нурлат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Никонорова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Ноябрь 2021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образования»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и г. Нурлат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Джалиловские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чтения»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Осипова Яна</w:t>
            </w:r>
          </w:p>
        </w:tc>
      </w:tr>
      <w:tr w:rsidR="000B0055" w:rsidRPr="00B813CC" w:rsidTr="00EC2571">
        <w:trPr>
          <w:trHeight w:val="1311"/>
        </w:trPr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10.01.2022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Сайт «Альянс учителей»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чтецов «Зимний пейзаж».номинация6 Русский язык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 место  Иванова Марьям. Работа книжка-малышка «К</w:t>
            </w:r>
            <w:r w:rsidRPr="00B813C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үңелле сүзлек”</w:t>
            </w:r>
          </w:p>
        </w:tc>
      </w:tr>
      <w:tr w:rsidR="000B0055" w:rsidRPr="00B813CC" w:rsidTr="00EC2571">
        <w:tc>
          <w:tcPr>
            <w:tcW w:w="529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1617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МБУ «Центр развития культуры»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Дом Дружбы народов</w:t>
            </w:r>
          </w:p>
        </w:tc>
        <w:tc>
          <w:tcPr>
            <w:tcW w:w="1651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по декоративно-прикладному творчеству «Варежки узорные, волшебные, народные» с элементами национальных орнаментов народов, ведущих свою деятельность в Доме Дружбы народов </w:t>
            </w:r>
            <w:proofErr w:type="spellStart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203" w:type="pct"/>
          </w:tcPr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 xml:space="preserve">Диплом призера </w:t>
            </w:r>
          </w:p>
          <w:p w:rsidR="000B0055" w:rsidRPr="00B813CC" w:rsidRDefault="000B0055" w:rsidP="00B813C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CC">
              <w:rPr>
                <w:rFonts w:ascii="Times New Roman" w:hAnsi="Times New Roman" w:cs="Times New Roman"/>
                <w:sz w:val="28"/>
                <w:szCs w:val="28"/>
              </w:rPr>
              <w:t>Ларионов Родион</w:t>
            </w:r>
          </w:p>
        </w:tc>
      </w:tr>
    </w:tbl>
    <w:p w:rsidR="00EC2571" w:rsidRPr="00B813CC" w:rsidRDefault="00EC2571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2571" w:rsidRPr="00B813CC" w:rsidRDefault="00EC2571" w:rsidP="00B813C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2571" w:rsidRPr="00B813CC" w:rsidRDefault="00EC2571" w:rsidP="00B813CC">
      <w:pPr>
        <w:tabs>
          <w:tab w:val="left" w:pos="55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ab/>
      </w:r>
    </w:p>
    <w:p w:rsidR="00EC2571" w:rsidRPr="00B813CC" w:rsidRDefault="00EC2571" w:rsidP="00B813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2571" w:rsidRDefault="00EC2571" w:rsidP="00B813CC">
      <w:p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13CC">
        <w:rPr>
          <w:rFonts w:ascii="Times New Roman" w:hAnsi="Times New Roman" w:cs="Times New Roman"/>
          <w:sz w:val="28"/>
          <w:szCs w:val="28"/>
        </w:rPr>
        <w:tab/>
      </w:r>
    </w:p>
    <w:p w:rsidR="00D7734F" w:rsidRDefault="00D7734F" w:rsidP="00B813CC">
      <w:p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734F" w:rsidRDefault="00D7734F" w:rsidP="00B813CC">
      <w:p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:rsidR="00D7734F" w:rsidRPr="00D7734F" w:rsidRDefault="00D7734F" w:rsidP="00D7734F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Гайфуллин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, И.М. Воспитательное содержание татарских народных традиций и праздников. Методическое пособие в помощь педагогам, воспитателям / И.М. </w:t>
      </w: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Гайфуллин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. - Альметьевск: Изд-во </w:t>
      </w: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 института муниципальной службы, 2006.</w:t>
      </w:r>
    </w:p>
    <w:p w:rsidR="00D7734F" w:rsidRPr="00D7734F" w:rsidRDefault="00D7734F" w:rsidP="00D7734F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734F">
        <w:rPr>
          <w:rFonts w:ascii="Times New Roman" w:hAnsi="Times New Roman" w:cs="Times New Roman"/>
          <w:sz w:val="28"/>
          <w:szCs w:val="28"/>
        </w:rPr>
        <w:t>Шаехова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 Р.К. кандидат педагогических наук. «Моя Казань» РИЦ «школа». 2006</w:t>
      </w:r>
    </w:p>
    <w:p w:rsidR="00D7734F" w:rsidRPr="00D7734F" w:rsidRDefault="00D7734F" w:rsidP="00D7734F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734F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D7734F">
        <w:rPr>
          <w:rFonts w:ascii="Times New Roman" w:hAnsi="Times New Roman" w:cs="Times New Roman"/>
          <w:sz w:val="28"/>
          <w:szCs w:val="28"/>
        </w:rPr>
        <w:t>Р.</w:t>
      </w:r>
      <w:proofErr w:type="gramEnd"/>
      <w:r w:rsidRPr="00D7734F">
        <w:rPr>
          <w:rFonts w:ascii="Times New Roman" w:hAnsi="Times New Roman" w:cs="Times New Roman"/>
          <w:sz w:val="28"/>
          <w:szCs w:val="28"/>
        </w:rPr>
        <w:t xml:space="preserve"> Где татары там Сабантуй-Казань: </w:t>
      </w: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Гасыр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, 2013.-  </w:t>
      </w:r>
    </w:p>
    <w:p w:rsidR="00D7734F" w:rsidRDefault="00D7734F" w:rsidP="00D7734F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734F">
        <w:rPr>
          <w:rFonts w:ascii="Times New Roman" w:hAnsi="Times New Roman" w:cs="Times New Roman"/>
          <w:sz w:val="28"/>
          <w:szCs w:val="28"/>
        </w:rPr>
        <w:t>Шарафутдинов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 Д.Р. История становления и развития народных праздников в Татарстане: </w:t>
      </w: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734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D7734F">
        <w:rPr>
          <w:rFonts w:ascii="Times New Roman" w:hAnsi="Times New Roman" w:cs="Times New Roman"/>
          <w:sz w:val="28"/>
          <w:szCs w:val="28"/>
        </w:rPr>
        <w:t xml:space="preserve">. канд. ист. </w:t>
      </w:r>
      <w:proofErr w:type="gramStart"/>
      <w:r w:rsidRPr="00D7734F">
        <w:rPr>
          <w:rFonts w:ascii="Times New Roman" w:hAnsi="Times New Roman" w:cs="Times New Roman"/>
          <w:sz w:val="28"/>
          <w:szCs w:val="28"/>
        </w:rPr>
        <w:t>наук-Казань</w:t>
      </w:r>
      <w:proofErr w:type="gramEnd"/>
      <w:r w:rsidRPr="00D7734F">
        <w:rPr>
          <w:rFonts w:ascii="Times New Roman" w:hAnsi="Times New Roman" w:cs="Times New Roman"/>
          <w:sz w:val="28"/>
          <w:szCs w:val="28"/>
        </w:rPr>
        <w:t>, 2011 год.</w:t>
      </w:r>
    </w:p>
    <w:p w:rsidR="000F098E" w:rsidRPr="000F098E" w:rsidRDefault="000F098E" w:rsidP="000F098E">
      <w:pPr>
        <w:pStyle w:val="a4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0F098E">
        <w:rPr>
          <w:rFonts w:ascii="Times New Roman" w:hAnsi="Times New Roman" w:cs="Times New Roman"/>
          <w:sz w:val="28"/>
          <w:szCs w:val="28"/>
        </w:rPr>
        <w:t>Федоренко Л. П., Фомичева Г. А. «Методика развития речи детей дошкольного возраста», 2006.</w:t>
      </w:r>
    </w:p>
    <w:p w:rsidR="00D7734F" w:rsidRDefault="000F098E" w:rsidP="000F098E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098E">
        <w:rPr>
          <w:rFonts w:ascii="Times New Roman" w:hAnsi="Times New Roman" w:cs="Times New Roman"/>
          <w:sz w:val="28"/>
          <w:szCs w:val="28"/>
        </w:rPr>
        <w:t>Методическое пособие по обуч</w:t>
      </w:r>
      <w:r>
        <w:rPr>
          <w:rFonts w:ascii="Times New Roman" w:hAnsi="Times New Roman" w:cs="Times New Roman"/>
          <w:sz w:val="28"/>
          <w:szCs w:val="28"/>
        </w:rPr>
        <w:t>ению татарскому языку детей 6-7</w:t>
      </w:r>
      <w:r w:rsidRPr="000F098E">
        <w:rPr>
          <w:rFonts w:ascii="Times New Roman" w:hAnsi="Times New Roman" w:cs="Times New Roman"/>
          <w:sz w:val="28"/>
          <w:szCs w:val="28"/>
        </w:rPr>
        <w:t xml:space="preserve"> лет "</w:t>
      </w:r>
      <w:proofErr w:type="spellStart"/>
      <w:r w:rsidRPr="000F098E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0F0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98E">
        <w:rPr>
          <w:rFonts w:ascii="Times New Roman" w:hAnsi="Times New Roman" w:cs="Times New Roman"/>
          <w:sz w:val="28"/>
          <w:szCs w:val="28"/>
        </w:rPr>
        <w:t>сөйләшәбез</w:t>
      </w:r>
      <w:proofErr w:type="spellEnd"/>
      <w:r w:rsidRPr="000F098E">
        <w:rPr>
          <w:rFonts w:ascii="Times New Roman" w:hAnsi="Times New Roman" w:cs="Times New Roman"/>
          <w:sz w:val="28"/>
          <w:szCs w:val="28"/>
        </w:rPr>
        <w:t xml:space="preserve">" (авт. </w:t>
      </w:r>
      <w:proofErr w:type="spellStart"/>
      <w:r w:rsidRPr="000F098E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0F098E">
        <w:rPr>
          <w:rFonts w:ascii="Times New Roman" w:hAnsi="Times New Roman" w:cs="Times New Roman"/>
          <w:sz w:val="28"/>
          <w:szCs w:val="28"/>
        </w:rPr>
        <w:t xml:space="preserve"> З.М.)</w:t>
      </w:r>
    </w:p>
    <w:p w:rsidR="005279C9" w:rsidRDefault="005279C9" w:rsidP="005279C9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79C9">
        <w:rPr>
          <w:rFonts w:ascii="Times New Roman" w:hAnsi="Times New Roman" w:cs="Times New Roman"/>
          <w:sz w:val="28"/>
          <w:szCs w:val="28"/>
        </w:rPr>
        <w:t>Закон Республики Татарстан "О языках народов Республики Татарстан" N 1560-XII от 8 июля 1992 года</w:t>
      </w:r>
    </w:p>
    <w:p w:rsidR="00AC6943" w:rsidRPr="00ED1779" w:rsidRDefault="00AC6943" w:rsidP="00ED1779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6943">
        <w:rPr>
          <w:rFonts w:ascii="Times New Roman" w:hAnsi="Times New Roman" w:cs="Times New Roman"/>
          <w:sz w:val="28"/>
          <w:szCs w:val="28"/>
        </w:rPr>
        <w:t>Закирова К.В. “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матур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сүз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>”, хрестоматия, Казан, “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>”, 2000</w:t>
      </w:r>
    </w:p>
    <w:p w:rsidR="00AC6943" w:rsidRPr="00ED1779" w:rsidRDefault="00AC6943" w:rsidP="00ED1779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694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 xml:space="preserve"> З.М., 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Вәҗиева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 xml:space="preserve"> Л.Н., “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Тугантелдәсөйләшәбез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>” Методическое пособие для обучения детей 5-7 лет 2012</w:t>
      </w:r>
    </w:p>
    <w:p w:rsidR="00AC6943" w:rsidRDefault="00AC6943" w:rsidP="00AC6943">
      <w:pPr>
        <w:pStyle w:val="a4"/>
        <w:numPr>
          <w:ilvl w:val="0"/>
          <w:numId w:val="31"/>
        </w:numPr>
        <w:tabs>
          <w:tab w:val="left" w:pos="753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6943">
        <w:rPr>
          <w:rFonts w:ascii="Times New Roman" w:hAnsi="Times New Roman" w:cs="Times New Roman"/>
          <w:sz w:val="28"/>
          <w:szCs w:val="28"/>
        </w:rPr>
        <w:t xml:space="preserve"> Закирова К.В  «</w:t>
      </w:r>
      <w:proofErr w:type="spellStart"/>
      <w:r w:rsidRPr="00AC6943">
        <w:rPr>
          <w:rFonts w:ascii="Times New Roman" w:hAnsi="Times New Roman" w:cs="Times New Roman"/>
          <w:sz w:val="28"/>
          <w:szCs w:val="28"/>
        </w:rPr>
        <w:t>Балачак</w:t>
      </w:r>
      <w:proofErr w:type="spellEnd"/>
      <w:r w:rsidRPr="00AC6943">
        <w:rPr>
          <w:rFonts w:ascii="Times New Roman" w:hAnsi="Times New Roman" w:cs="Times New Roman"/>
          <w:sz w:val="28"/>
          <w:szCs w:val="28"/>
        </w:rPr>
        <w:t xml:space="preserve"> аланы», хрестоматия, Казан, «РИЦ», 2011</w:t>
      </w:r>
    </w:p>
    <w:p w:rsidR="00937501" w:rsidRPr="00B813CC" w:rsidRDefault="00937501" w:rsidP="00B813CC">
      <w:pPr>
        <w:tabs>
          <w:tab w:val="left" w:pos="240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37501" w:rsidRPr="00B8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2C0"/>
    <w:multiLevelType w:val="multilevel"/>
    <w:tmpl w:val="88107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C1036"/>
    <w:multiLevelType w:val="hybridMultilevel"/>
    <w:tmpl w:val="5596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67260"/>
    <w:multiLevelType w:val="multilevel"/>
    <w:tmpl w:val="4596DB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BA6976"/>
    <w:multiLevelType w:val="hybridMultilevel"/>
    <w:tmpl w:val="4202C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C7837"/>
    <w:multiLevelType w:val="hybridMultilevel"/>
    <w:tmpl w:val="BC3C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C199A"/>
    <w:multiLevelType w:val="hybridMultilevel"/>
    <w:tmpl w:val="D396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566051"/>
    <w:multiLevelType w:val="hybridMultilevel"/>
    <w:tmpl w:val="8A263D4A"/>
    <w:lvl w:ilvl="0" w:tplc="59D00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60535"/>
    <w:multiLevelType w:val="multilevel"/>
    <w:tmpl w:val="BF6AC6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3244DF"/>
    <w:multiLevelType w:val="hybridMultilevel"/>
    <w:tmpl w:val="B9B01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13DCE"/>
    <w:multiLevelType w:val="hybridMultilevel"/>
    <w:tmpl w:val="7F708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457F6"/>
    <w:multiLevelType w:val="hybridMultilevel"/>
    <w:tmpl w:val="B864738E"/>
    <w:lvl w:ilvl="0" w:tplc="0419000F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11">
    <w:nsid w:val="30FF55A0"/>
    <w:multiLevelType w:val="hybridMultilevel"/>
    <w:tmpl w:val="6C22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C3A44"/>
    <w:multiLevelType w:val="hybridMultilevel"/>
    <w:tmpl w:val="2300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07E80"/>
    <w:multiLevelType w:val="hybridMultilevel"/>
    <w:tmpl w:val="8606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32D36"/>
    <w:multiLevelType w:val="hybridMultilevel"/>
    <w:tmpl w:val="537AF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25520"/>
    <w:multiLevelType w:val="hybridMultilevel"/>
    <w:tmpl w:val="EF0E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01B47"/>
    <w:multiLevelType w:val="hybridMultilevel"/>
    <w:tmpl w:val="C3EA5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27AF3"/>
    <w:multiLevelType w:val="hybridMultilevel"/>
    <w:tmpl w:val="B01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E29FE"/>
    <w:multiLevelType w:val="hybridMultilevel"/>
    <w:tmpl w:val="413E4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C1DAA"/>
    <w:multiLevelType w:val="hybridMultilevel"/>
    <w:tmpl w:val="4E7C6CA0"/>
    <w:lvl w:ilvl="0" w:tplc="B6125572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0">
    <w:nsid w:val="55BD7501"/>
    <w:multiLevelType w:val="hybridMultilevel"/>
    <w:tmpl w:val="DBFC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7547B"/>
    <w:multiLevelType w:val="hybridMultilevel"/>
    <w:tmpl w:val="5BF6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A61C2"/>
    <w:multiLevelType w:val="hybridMultilevel"/>
    <w:tmpl w:val="96C8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503BD"/>
    <w:multiLevelType w:val="multilevel"/>
    <w:tmpl w:val="1EC839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995EC1"/>
    <w:multiLevelType w:val="hybridMultilevel"/>
    <w:tmpl w:val="9F7A9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3C5811"/>
    <w:multiLevelType w:val="multilevel"/>
    <w:tmpl w:val="88107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3F3691"/>
    <w:multiLevelType w:val="multilevel"/>
    <w:tmpl w:val="0BC63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301D86"/>
    <w:multiLevelType w:val="hybridMultilevel"/>
    <w:tmpl w:val="939AE236"/>
    <w:lvl w:ilvl="0" w:tplc="2B02602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8">
    <w:nsid w:val="71D00D58"/>
    <w:multiLevelType w:val="hybridMultilevel"/>
    <w:tmpl w:val="D3864398"/>
    <w:lvl w:ilvl="0" w:tplc="C78239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C6093"/>
    <w:multiLevelType w:val="hybridMultilevel"/>
    <w:tmpl w:val="4F3AF750"/>
    <w:lvl w:ilvl="0" w:tplc="B4BAC1C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0">
    <w:nsid w:val="78C872E1"/>
    <w:multiLevelType w:val="hybridMultilevel"/>
    <w:tmpl w:val="DC86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7"/>
  </w:num>
  <w:num w:numId="5">
    <w:abstractNumId w:val="27"/>
  </w:num>
  <w:num w:numId="6">
    <w:abstractNumId w:val="25"/>
  </w:num>
  <w:num w:numId="7">
    <w:abstractNumId w:val="0"/>
  </w:num>
  <w:num w:numId="8">
    <w:abstractNumId w:val="22"/>
  </w:num>
  <w:num w:numId="9">
    <w:abstractNumId w:val="16"/>
  </w:num>
  <w:num w:numId="10">
    <w:abstractNumId w:val="24"/>
  </w:num>
  <w:num w:numId="11">
    <w:abstractNumId w:val="30"/>
  </w:num>
  <w:num w:numId="12">
    <w:abstractNumId w:val="1"/>
  </w:num>
  <w:num w:numId="13">
    <w:abstractNumId w:val="6"/>
  </w:num>
  <w:num w:numId="14">
    <w:abstractNumId w:val="12"/>
  </w:num>
  <w:num w:numId="15">
    <w:abstractNumId w:val="9"/>
  </w:num>
  <w:num w:numId="16">
    <w:abstractNumId w:val="13"/>
  </w:num>
  <w:num w:numId="17">
    <w:abstractNumId w:val="17"/>
  </w:num>
  <w:num w:numId="18">
    <w:abstractNumId w:val="8"/>
  </w:num>
  <w:num w:numId="19">
    <w:abstractNumId w:val="18"/>
  </w:num>
  <w:num w:numId="20">
    <w:abstractNumId w:val="11"/>
  </w:num>
  <w:num w:numId="21">
    <w:abstractNumId w:val="28"/>
  </w:num>
  <w:num w:numId="22">
    <w:abstractNumId w:val="3"/>
  </w:num>
  <w:num w:numId="23">
    <w:abstractNumId w:val="5"/>
  </w:num>
  <w:num w:numId="24">
    <w:abstractNumId w:val="20"/>
  </w:num>
  <w:num w:numId="25">
    <w:abstractNumId w:val="15"/>
  </w:num>
  <w:num w:numId="26">
    <w:abstractNumId w:val="14"/>
  </w:num>
  <w:num w:numId="27">
    <w:abstractNumId w:val="29"/>
  </w:num>
  <w:num w:numId="28">
    <w:abstractNumId w:val="10"/>
  </w:num>
  <w:num w:numId="29">
    <w:abstractNumId w:val="19"/>
  </w:num>
  <w:num w:numId="30">
    <w:abstractNumId w:val="21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0C"/>
    <w:rsid w:val="000B0055"/>
    <w:rsid w:val="000F098E"/>
    <w:rsid w:val="005279C9"/>
    <w:rsid w:val="00733885"/>
    <w:rsid w:val="007F3ECE"/>
    <w:rsid w:val="00895E55"/>
    <w:rsid w:val="00937501"/>
    <w:rsid w:val="00A1090C"/>
    <w:rsid w:val="00AC6943"/>
    <w:rsid w:val="00B26CE3"/>
    <w:rsid w:val="00B813CC"/>
    <w:rsid w:val="00D03A06"/>
    <w:rsid w:val="00D7734F"/>
    <w:rsid w:val="00EC2571"/>
    <w:rsid w:val="00E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0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A109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090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90C"/>
  </w:style>
  <w:style w:type="paragraph" w:styleId="a7">
    <w:name w:val="footer"/>
    <w:basedOn w:val="a"/>
    <w:link w:val="a8"/>
    <w:uiPriority w:val="99"/>
    <w:unhideWhenUsed/>
    <w:rsid w:val="00A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090C"/>
  </w:style>
  <w:style w:type="character" w:customStyle="1" w:styleId="6">
    <w:name w:val="Заголовок №6_"/>
    <w:basedOn w:val="a0"/>
    <w:link w:val="60"/>
    <w:rsid w:val="00A109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A1090C"/>
    <w:pPr>
      <w:widowControl w:val="0"/>
      <w:shd w:val="clear" w:color="auto" w:fill="FFFFFF"/>
      <w:spacing w:before="120" w:after="360"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basedOn w:val="a0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50"/>
      <w:szCs w:val="50"/>
      <w:u w:val="none"/>
    </w:rPr>
  </w:style>
  <w:style w:type="character" w:customStyle="1" w:styleId="62">
    <w:name w:val="Основной текст (6)"/>
    <w:basedOn w:val="61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50"/>
      <w:szCs w:val="5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20">
    <w:name w:val="Основной текст (12)"/>
    <w:basedOn w:val="12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A1090C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60">
    <w:name w:val="Основной текст (16)"/>
    <w:basedOn w:val="16"/>
    <w:rsid w:val="00A1090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109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1090C"/>
    <w:pPr>
      <w:widowControl w:val="0"/>
      <w:shd w:val="clear" w:color="auto" w:fill="FFFFFF"/>
      <w:spacing w:before="120" w:after="24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A1090C"/>
    <w:rPr>
      <w:rFonts w:ascii="Courier New" w:eastAsia="Courier New" w:hAnsi="Courier New" w:cs="Courier New"/>
      <w:b/>
      <w:bCs/>
      <w:i w:val="0"/>
      <w:iCs w:val="0"/>
      <w:smallCaps w:val="0"/>
      <w:strike w:val="0"/>
      <w:w w:val="60"/>
      <w:sz w:val="64"/>
      <w:szCs w:val="64"/>
      <w:u w:val="none"/>
    </w:rPr>
  </w:style>
  <w:style w:type="character" w:customStyle="1" w:styleId="70">
    <w:name w:val="Основной текст (7)"/>
    <w:basedOn w:val="7"/>
    <w:rsid w:val="00A1090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60"/>
      <w:position w:val="0"/>
      <w:sz w:val="64"/>
      <w:szCs w:val="64"/>
      <w:u w:val="none"/>
      <w:lang w:val="ru-RU" w:eastAsia="ru-RU" w:bidi="ru-RU"/>
    </w:rPr>
  </w:style>
  <w:style w:type="table" w:styleId="a9">
    <w:name w:val="Table Grid"/>
    <w:basedOn w:val="a1"/>
    <w:uiPriority w:val="59"/>
    <w:rsid w:val="00A1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0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A1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A109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090C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basedOn w:val="a0"/>
    <w:link w:val="23"/>
    <w:rsid w:val="00A109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rsid w:val="00A1090C"/>
    <w:pPr>
      <w:widowControl w:val="0"/>
      <w:shd w:val="clear" w:color="auto" w:fill="FFFFFF"/>
      <w:spacing w:before="540" w:after="0" w:line="453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13">
    <w:name w:val="Font Style13"/>
    <w:rsid w:val="00A1090C"/>
    <w:rPr>
      <w:rFonts w:ascii="Times New Roman" w:hAnsi="Times New Roman" w:cs="Times New Roman"/>
      <w:sz w:val="26"/>
      <w:szCs w:val="26"/>
    </w:rPr>
  </w:style>
  <w:style w:type="table" w:customStyle="1" w:styleId="31">
    <w:name w:val="Сетка таблицы3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1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0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09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A109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1090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90C"/>
  </w:style>
  <w:style w:type="paragraph" w:styleId="a7">
    <w:name w:val="footer"/>
    <w:basedOn w:val="a"/>
    <w:link w:val="a8"/>
    <w:uiPriority w:val="99"/>
    <w:unhideWhenUsed/>
    <w:rsid w:val="00A10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090C"/>
  </w:style>
  <w:style w:type="character" w:customStyle="1" w:styleId="6">
    <w:name w:val="Заголовок №6_"/>
    <w:basedOn w:val="a0"/>
    <w:link w:val="60"/>
    <w:rsid w:val="00A109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Заголовок №6"/>
    <w:basedOn w:val="a"/>
    <w:link w:val="6"/>
    <w:rsid w:val="00A1090C"/>
    <w:pPr>
      <w:widowControl w:val="0"/>
      <w:shd w:val="clear" w:color="auto" w:fill="FFFFFF"/>
      <w:spacing w:before="120" w:after="360"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_"/>
    <w:basedOn w:val="a0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50"/>
      <w:szCs w:val="50"/>
      <w:u w:val="none"/>
    </w:rPr>
  </w:style>
  <w:style w:type="character" w:customStyle="1" w:styleId="62">
    <w:name w:val="Основной текст (6)"/>
    <w:basedOn w:val="61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50"/>
      <w:szCs w:val="50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"/>
    <w:basedOn w:val="3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120">
    <w:name w:val="Основной текст (12)"/>
    <w:basedOn w:val="12"/>
    <w:rsid w:val="00A10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A1090C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60">
    <w:name w:val="Основной текст (16)"/>
    <w:basedOn w:val="16"/>
    <w:rsid w:val="00A1090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A109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A109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1090C"/>
    <w:pPr>
      <w:widowControl w:val="0"/>
      <w:shd w:val="clear" w:color="auto" w:fill="FFFFFF"/>
      <w:spacing w:before="120" w:after="24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rsid w:val="00A1090C"/>
    <w:rPr>
      <w:rFonts w:ascii="Courier New" w:eastAsia="Courier New" w:hAnsi="Courier New" w:cs="Courier New"/>
      <w:b/>
      <w:bCs/>
      <w:i w:val="0"/>
      <w:iCs w:val="0"/>
      <w:smallCaps w:val="0"/>
      <w:strike w:val="0"/>
      <w:w w:val="60"/>
      <w:sz w:val="64"/>
      <w:szCs w:val="64"/>
      <w:u w:val="none"/>
    </w:rPr>
  </w:style>
  <w:style w:type="character" w:customStyle="1" w:styleId="70">
    <w:name w:val="Основной текст (7)"/>
    <w:basedOn w:val="7"/>
    <w:rsid w:val="00A1090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60"/>
      <w:position w:val="0"/>
      <w:sz w:val="64"/>
      <w:szCs w:val="64"/>
      <w:u w:val="none"/>
      <w:lang w:val="ru-RU" w:eastAsia="ru-RU" w:bidi="ru-RU"/>
    </w:rPr>
  </w:style>
  <w:style w:type="table" w:styleId="a9">
    <w:name w:val="Table Grid"/>
    <w:basedOn w:val="a1"/>
    <w:uiPriority w:val="59"/>
    <w:rsid w:val="00A1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10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A1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A109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1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1090C"/>
    <w:rPr>
      <w:rFonts w:ascii="Segoe UI" w:hAnsi="Segoe UI" w:cs="Segoe UI"/>
      <w:sz w:val="18"/>
      <w:szCs w:val="18"/>
    </w:rPr>
  </w:style>
  <w:style w:type="table" w:customStyle="1" w:styleId="22">
    <w:name w:val="Сетка таблицы2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сновной текст_"/>
    <w:basedOn w:val="a0"/>
    <w:link w:val="23"/>
    <w:rsid w:val="00A109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e"/>
    <w:rsid w:val="00A1090C"/>
    <w:pPr>
      <w:widowControl w:val="0"/>
      <w:shd w:val="clear" w:color="auto" w:fill="FFFFFF"/>
      <w:spacing w:before="540" w:after="0" w:line="453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13">
    <w:name w:val="Font Style13"/>
    <w:rsid w:val="00A1090C"/>
    <w:rPr>
      <w:rFonts w:ascii="Times New Roman" w:hAnsi="Times New Roman" w:cs="Times New Roman"/>
      <w:sz w:val="26"/>
      <w:szCs w:val="26"/>
    </w:rPr>
  </w:style>
  <w:style w:type="table" w:customStyle="1" w:styleId="31">
    <w:name w:val="Сетка таблицы3"/>
    <w:basedOn w:val="a1"/>
    <w:next w:val="a9"/>
    <w:uiPriority w:val="59"/>
    <w:rsid w:val="00A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10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gonektopki10.ucoz.com/pedsovet_2_na_saj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8808</Words>
  <Characters>50209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Restart</cp:lastModifiedBy>
  <cp:revision>11</cp:revision>
  <dcterms:created xsi:type="dcterms:W3CDTF">2022-04-19T10:46:00Z</dcterms:created>
  <dcterms:modified xsi:type="dcterms:W3CDTF">2022-04-20T10:50:00Z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-160087692</vt:i4>
  </property>
</Properties>
</file>