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730B8" w:rsidRPr="00B9437E" w:rsidRDefault="004730B8" w:rsidP="004730B8">
      <w:pPr>
        <w:suppressAutoHyphens w:val="0"/>
        <w:spacing w:after="0" w:line="240" w:lineRule="auto"/>
        <w:ind w:leftChars="0" w:left="0" w:right="0" w:firstLineChars="0" w:firstLine="0"/>
        <w:outlineLvl w:val="9"/>
        <w:rPr>
          <w:rFonts w:eastAsia="Times New Roman" w:cs="Times New Roman"/>
          <w:color w:val="auto"/>
          <w:position w:val="0"/>
          <w:szCs w:val="28"/>
          <w:lang w:eastAsia="ru-RU"/>
        </w:rPr>
      </w:pPr>
    </w:p>
    <w:p w:rsidR="004730B8" w:rsidRPr="0061589F" w:rsidRDefault="004730B8" w:rsidP="004730B8">
      <w:pPr>
        <w:suppressAutoHyphens w:val="0"/>
        <w:spacing w:after="0" w:line="240" w:lineRule="auto"/>
        <w:ind w:leftChars="0" w:left="0" w:right="0" w:firstLineChars="0" w:firstLine="5"/>
        <w:jc w:val="right"/>
        <w:outlineLvl w:val="9"/>
        <w:rPr>
          <w:rFonts w:eastAsia="Times New Roman" w:cs="Times New Roman"/>
          <w:color w:val="auto"/>
          <w:position w:val="0"/>
          <w:szCs w:val="28"/>
          <w:lang w:val="ru-RU" w:eastAsia="ru-RU"/>
        </w:rPr>
      </w:pPr>
    </w:p>
    <w:p w:rsidR="004730B8" w:rsidRDefault="004730B8" w:rsidP="004730B8">
      <w:pPr>
        <w:suppressAutoHyphens w:val="0"/>
        <w:spacing w:after="26" w:line="240" w:lineRule="auto"/>
        <w:ind w:leftChars="0" w:left="0" w:right="0" w:firstLineChars="0" w:firstLine="5"/>
        <w:jc w:val="center"/>
        <w:outlineLvl w:val="9"/>
        <w:rPr>
          <w:rFonts w:eastAsia="Times New Roman" w:cs="Times New Roman"/>
          <w:bCs/>
          <w:color w:val="auto"/>
          <w:position w:val="0"/>
          <w:szCs w:val="28"/>
          <w:lang w:val="ru-RU" w:eastAsia="ru-RU"/>
        </w:rPr>
      </w:pPr>
      <w:r>
        <w:rPr>
          <w:rFonts w:eastAsia="Times New Roman" w:cs="Times New Roman"/>
          <w:bCs/>
          <w:color w:val="auto"/>
          <w:position w:val="0"/>
          <w:szCs w:val="28"/>
          <w:lang w:val="ru-RU" w:eastAsia="ru-RU"/>
        </w:rPr>
        <w:t>«В сверхчеловека верят те, кому не хватает человечности»</w:t>
      </w:r>
    </w:p>
    <w:p w:rsidR="004730B8" w:rsidRDefault="004730B8" w:rsidP="004730B8">
      <w:pPr>
        <w:suppressAutoHyphens w:val="0"/>
        <w:spacing w:after="0" w:line="360" w:lineRule="auto"/>
        <w:ind w:leftChars="0" w:left="3686" w:right="0" w:firstLineChars="0" w:firstLine="425"/>
        <w:jc w:val="left"/>
        <w:outlineLvl w:val="9"/>
        <w:rPr>
          <w:rFonts w:eastAsiaTheme="minorHAnsi" w:cs="Times New Roman"/>
          <w:color w:val="auto"/>
          <w:position w:val="0"/>
          <w:szCs w:val="28"/>
          <w:lang w:val="ru-RU"/>
        </w:rPr>
      </w:pPr>
    </w:p>
    <w:p w:rsidR="004730B8" w:rsidRPr="009E172B" w:rsidRDefault="004730B8" w:rsidP="004730B8">
      <w:pPr>
        <w:suppressAutoHyphens w:val="0"/>
        <w:spacing w:after="0" w:line="360" w:lineRule="auto"/>
        <w:ind w:leftChars="0" w:left="3686" w:right="0" w:firstLineChars="0" w:firstLine="425"/>
        <w:jc w:val="left"/>
        <w:outlineLvl w:val="9"/>
        <w:rPr>
          <w:rFonts w:eastAsiaTheme="minorHAnsi" w:cs="Times New Roman"/>
          <w:color w:val="auto"/>
          <w:position w:val="0"/>
          <w:szCs w:val="28"/>
          <w:lang w:val="ru-RU"/>
        </w:rPr>
      </w:pPr>
    </w:p>
    <w:p w:rsidR="004730B8" w:rsidRPr="009E172B" w:rsidRDefault="004730B8" w:rsidP="004730B8">
      <w:pPr>
        <w:suppressAutoHyphens w:val="0"/>
        <w:spacing w:after="0" w:line="360" w:lineRule="auto"/>
        <w:ind w:leftChars="0" w:left="3686" w:right="0" w:firstLineChars="0" w:firstLine="425"/>
        <w:jc w:val="left"/>
        <w:outlineLvl w:val="9"/>
        <w:rPr>
          <w:rFonts w:eastAsiaTheme="minorHAnsi" w:cs="Times New Roman"/>
          <w:color w:val="auto"/>
          <w:position w:val="0"/>
          <w:szCs w:val="28"/>
          <w:lang w:val="ru-RU"/>
        </w:rPr>
      </w:pPr>
      <w:r w:rsidRPr="009E172B">
        <w:rPr>
          <w:rFonts w:eastAsiaTheme="minorHAnsi" w:cs="Times New Roman"/>
          <w:color w:val="auto"/>
          <w:position w:val="0"/>
          <w:szCs w:val="28"/>
          <w:lang w:val="ru-RU"/>
        </w:rPr>
        <w:t xml:space="preserve">«Вы знаете нашу позицию, она заключается в том, что мы категорически против предания забвению преступлений подобного рода, которые не имеют срока давности». </w:t>
      </w:r>
    </w:p>
    <w:p w:rsidR="004730B8" w:rsidRPr="009E172B" w:rsidRDefault="004730B8" w:rsidP="004730B8">
      <w:pPr>
        <w:suppressAutoHyphens w:val="0"/>
        <w:spacing w:after="0" w:line="360" w:lineRule="auto"/>
        <w:ind w:leftChars="0" w:left="3686" w:right="0" w:firstLineChars="0" w:firstLine="425"/>
        <w:jc w:val="left"/>
        <w:outlineLvl w:val="9"/>
        <w:rPr>
          <w:rFonts w:eastAsiaTheme="minorHAnsi" w:cs="Times New Roman"/>
          <w:color w:val="auto"/>
          <w:position w:val="0"/>
          <w:szCs w:val="28"/>
          <w:lang w:val="ru-RU"/>
        </w:rPr>
      </w:pPr>
      <w:r w:rsidRPr="009E172B">
        <w:rPr>
          <w:rFonts w:eastAsiaTheme="minorHAnsi" w:cs="Times New Roman"/>
          <w:color w:val="auto"/>
          <w:position w:val="0"/>
          <w:szCs w:val="28"/>
          <w:lang w:val="ru-RU"/>
        </w:rPr>
        <w:t xml:space="preserve"> В.В.Путин. 26.01.2023</w:t>
      </w:r>
    </w:p>
    <w:p w:rsidR="004730B8" w:rsidRPr="009E172B" w:rsidRDefault="004730B8" w:rsidP="004730B8">
      <w:pPr>
        <w:suppressAutoHyphens w:val="0"/>
        <w:spacing w:after="0" w:line="360" w:lineRule="auto"/>
        <w:ind w:leftChars="0" w:left="3686" w:right="0" w:firstLineChars="0" w:firstLine="425"/>
        <w:jc w:val="left"/>
        <w:outlineLvl w:val="9"/>
        <w:rPr>
          <w:rFonts w:eastAsiaTheme="minorHAnsi" w:cs="Times New Roman"/>
          <w:color w:val="auto"/>
          <w:position w:val="0"/>
          <w:szCs w:val="28"/>
          <w:lang w:val="ru-RU"/>
        </w:rPr>
      </w:pPr>
    </w:p>
    <w:p w:rsidR="004730B8" w:rsidRPr="009E172B" w:rsidRDefault="004730B8" w:rsidP="004730B8">
      <w:pPr>
        <w:suppressAutoHyphens w:val="0"/>
        <w:spacing w:after="160" w:line="360" w:lineRule="auto"/>
        <w:ind w:leftChars="0" w:left="-567" w:right="0" w:firstLineChars="0" w:firstLine="567"/>
        <w:outlineLvl w:val="9"/>
        <w:rPr>
          <w:rFonts w:eastAsiaTheme="minorHAnsi" w:cs="Times New Roman"/>
          <w:color w:val="auto"/>
          <w:position w:val="0"/>
          <w:szCs w:val="28"/>
          <w:lang w:val="ru-RU"/>
        </w:rPr>
      </w:pPr>
      <w:r w:rsidRPr="009E172B">
        <w:rPr>
          <w:rFonts w:eastAsiaTheme="minorHAnsi" w:cs="Times New Roman"/>
          <w:color w:val="auto"/>
          <w:position w:val="0"/>
          <w:szCs w:val="28"/>
          <w:lang w:val="ru-RU"/>
        </w:rPr>
        <w:t xml:space="preserve">Никто в этом мире, наверное, не будет спорить о том, что одним из самых жестоких преступлений против человечества являлся и является геноцид народа. Он никогда не возникает из неоткуда: общество, ненавидящее людей, не похожих на них, решает, что такие не должны жить. Именно это причина зарождения нацизма, массового истребления целых наций. В истории самым жестоким примером геноцида является политика фашистов во время Великой Отечественной войны 1941-1945 годов. </w:t>
      </w:r>
    </w:p>
    <w:p w:rsidR="004730B8" w:rsidRPr="009E172B" w:rsidRDefault="004730B8" w:rsidP="004730B8">
      <w:pPr>
        <w:suppressAutoHyphens w:val="0"/>
        <w:spacing w:after="160" w:line="360" w:lineRule="auto"/>
        <w:ind w:leftChars="0" w:left="-567" w:right="0" w:firstLineChars="0" w:firstLine="567"/>
        <w:outlineLvl w:val="9"/>
        <w:rPr>
          <w:rFonts w:eastAsiaTheme="minorHAnsi" w:cs="Times New Roman"/>
          <w:color w:val="auto"/>
          <w:position w:val="0"/>
          <w:szCs w:val="28"/>
          <w:lang w:val="ru-RU"/>
        </w:rPr>
      </w:pPr>
      <w:r w:rsidRPr="009E172B">
        <w:rPr>
          <w:rFonts w:eastAsiaTheme="minorHAnsi" w:cs="Times New Roman"/>
          <w:color w:val="auto"/>
          <w:position w:val="0"/>
          <w:szCs w:val="28"/>
          <w:lang w:val="ru-RU"/>
        </w:rPr>
        <w:t xml:space="preserve">Об этом снято множество фильмов, написано бесчисленное количество книг и статей. Однажды я наткнулась на документальный фильм британского писателя и историка Лоуренса Риса о нацизме, и он меня заинтересовал. Мне захотелось прочитать книгу этого автора, которая называется  «Нацисты. Предостережение истории».  Почему я выбрала именно её? Чем она меня так привлекла?  </w:t>
      </w:r>
    </w:p>
    <w:p w:rsidR="004730B8" w:rsidRPr="009E172B" w:rsidRDefault="004730B8" w:rsidP="004730B8">
      <w:pPr>
        <w:suppressAutoHyphens w:val="0"/>
        <w:spacing w:after="160" w:line="360" w:lineRule="auto"/>
        <w:ind w:leftChars="0" w:left="-567" w:right="0" w:firstLineChars="0" w:firstLine="567"/>
        <w:outlineLvl w:val="9"/>
        <w:rPr>
          <w:rFonts w:eastAsiaTheme="minorHAnsi" w:cs="Times New Roman"/>
          <w:color w:val="auto"/>
          <w:position w:val="0"/>
          <w:szCs w:val="28"/>
          <w:lang w:val="ru-RU"/>
        </w:rPr>
      </w:pPr>
      <w:r w:rsidRPr="009E172B">
        <w:rPr>
          <w:rFonts w:eastAsiaTheme="minorHAnsi" w:cs="Times New Roman"/>
          <w:color w:val="auto"/>
          <w:position w:val="0"/>
          <w:szCs w:val="28"/>
          <w:lang w:val="ru-RU"/>
        </w:rPr>
        <w:t xml:space="preserve">Массовая ликвидация мирного населения осуществлялась на всех завоеванных немцами территориях. Многочисленные убийства, насилие, расстрелы, грабежи также проводились на территории большинства Европейских стран. Сама книга была рассчитана на зарубежную аудиторию, и поэтому мне, как человеку, живущему на территории бывшего СССР, было очень интересно посмотреть на трагические события взглядом гражданина другой страны, так как нацизм как идеология берёт своё начало на Западе. Безусловно, большая часть людей не поддерживает эту идеологию, поэтому книга </w:t>
      </w:r>
      <w:r w:rsidRPr="009E172B">
        <w:rPr>
          <w:rFonts w:eastAsiaTheme="minorHAnsi" w:cs="Times New Roman"/>
          <w:color w:val="auto"/>
          <w:position w:val="0"/>
          <w:szCs w:val="28"/>
          <w:lang w:val="ru-RU"/>
        </w:rPr>
        <w:lastRenderedPageBreak/>
        <w:t>Лоуренса Риса – это мысли и чувства тех, кто пережил концлагеря и смерть близких от рук нацистов. Она написана с предельной точностью: автор в течение нескольких лет общался с жертвами Холокоста, и их истории легли в основу книги. Я более чем уверена, что все, кто читал «Нацистов…», согласятся с моим мнением, что это окно в прошлое, через которое современный человек сможет посмотреть на трагические события 1941-1945 годов. В книге «Нацисты. Предостережение истории» упоминаются практически все преступления нацистов, но я хочу особо подчеркнуть, что Лоуренс Рис, хоть и планировал показать обстановку в Европейских странах,  все же не прошел мимо положения мирного населения на оккупированных территориях СССР, исследовал этот вопрос основательно.</w:t>
      </w:r>
    </w:p>
    <w:p w:rsidR="004730B8" w:rsidRPr="009E172B" w:rsidRDefault="004730B8" w:rsidP="004730B8">
      <w:pPr>
        <w:suppressAutoHyphens w:val="0"/>
        <w:spacing w:after="160" w:line="360" w:lineRule="auto"/>
        <w:ind w:leftChars="0" w:left="-567" w:right="0" w:firstLineChars="0" w:firstLine="567"/>
        <w:outlineLvl w:val="9"/>
        <w:rPr>
          <w:rFonts w:eastAsiaTheme="minorHAnsi" w:cs="Times New Roman"/>
          <w:color w:val="auto"/>
          <w:position w:val="0"/>
          <w:szCs w:val="28"/>
          <w:lang w:val="ru-RU"/>
        </w:rPr>
      </w:pPr>
      <w:r w:rsidRPr="009E172B">
        <w:rPr>
          <w:rFonts w:eastAsiaTheme="minorHAnsi" w:cs="Times New Roman"/>
          <w:color w:val="auto"/>
          <w:position w:val="0"/>
          <w:szCs w:val="28"/>
          <w:lang w:val="ru-RU"/>
        </w:rPr>
        <w:t xml:space="preserve">В своих пропагандистских фильмах немцы показывали русских как людей низшего сорта, которые были совершенно неразвитыми и необразованными, Ненависть немцев была настолько велика, что они запрещали выдавать мыло русским и вакцинировать их. Немцы были уверены, что русский человек не доживает до шестидесяти лет, и поэтому тратиться на «русских пьяниц» вовсе не следовало. Политика нацизма была очень основательной. Так, например, в главе «Другая война» автор показал читателю всю бесчеловечность действий немецкого правительства по отношению к мирным жителям. Писатель рассказывает о некоторых принятых немецким правительством законопроектах. Меня не удивило, что фашисты, начиная эту жестокую войну, были уверены в своих силах и в своей победе.  Но их тактика по уничтожению славянского народа заставила меня совсем по-другому оценивать события тех лет! Она была настолько тщательно продумана, работала на будущее. В начале войны правительство Германии приняло решение о распространении среди мирного населения на оккупированных территориях противозачаточных средств: «На восточных землях эти средства следует не только разрешать, но и активно распространять, потому как бесконечное размножение негерманского населения не в наших интересах», - писал Гитлер. Он был убеждён, что даже неродившиеся дети славян представляют опасность. В оккупированных территориях не было еды, а иногда даже и воды, люди гибли и от рук немцев, и от голода. Чтобы справиться с голодом, они ели всех животных, а когда не оставалось и их, переходили на человеческое мясо.  Да, дело очень часто доходило до каннибализма! Трудно описать мои </w:t>
      </w:r>
      <w:r w:rsidRPr="009E172B">
        <w:rPr>
          <w:rFonts w:eastAsiaTheme="minorHAnsi" w:cs="Times New Roman"/>
          <w:color w:val="auto"/>
          <w:position w:val="0"/>
          <w:szCs w:val="28"/>
          <w:lang w:val="ru-RU"/>
        </w:rPr>
        <w:lastRenderedPageBreak/>
        <w:t xml:space="preserve">чувства, когда я читала историю Инны Гаврильченко, которая лишь чудом смогла выжить. По её словам, люди сходили с ума от голода, они выкапывали свежие трупы сограждан и готовили из них все, что можно было съесть. Обезумевшие, они делали все, что могло помочь им выжить, о морали мало кто задумывался, все хотели жить. Также женщина вспоминает отношение немцев к пленным: когда ни в чем не повинные люди гибли от голода и холода, немецким солдатам не было до них и дела, они не воспринимали их  как людей. Многие из них не видели зла в убийствах, ведь такая мера наказания заключенных и мирных жителей была совершенно обыденным явлением в их жизни. Так, например автор в главу «Переломный момент» включил историю одного русского офицера, рассказавшего о том, как фашисты заставили людей целый день под дождем копать себе могилы, а когда яму посчитали пригодной, всех убили. «Эти убийства были настоящим ошеломлением для всех пленных, ведь нацисты уверяли, что являются защитниками и спасителями», - говорил офицер. Люди, которых без доли сожаления убивали немцы, были такими же простыми людьми, как и мы, они также хотели жить и смеяться, но для нацистов они были недостойными жизни существами. </w:t>
      </w:r>
    </w:p>
    <w:p w:rsidR="004730B8" w:rsidRPr="009E172B" w:rsidRDefault="004730B8" w:rsidP="004730B8">
      <w:pPr>
        <w:suppressAutoHyphens w:val="0"/>
        <w:spacing w:after="160" w:line="360" w:lineRule="auto"/>
        <w:ind w:leftChars="0" w:left="-567" w:right="0" w:firstLineChars="0" w:firstLine="567"/>
        <w:outlineLvl w:val="9"/>
        <w:rPr>
          <w:rFonts w:eastAsiaTheme="minorHAnsi" w:cs="Times New Roman"/>
          <w:color w:val="auto"/>
          <w:position w:val="0"/>
          <w:szCs w:val="28"/>
          <w:lang w:val="ru-RU"/>
        </w:rPr>
      </w:pPr>
      <w:r w:rsidRPr="009E172B">
        <w:rPr>
          <w:rFonts w:eastAsiaTheme="minorHAnsi" w:cs="Times New Roman"/>
          <w:color w:val="auto"/>
          <w:position w:val="0"/>
          <w:szCs w:val="28"/>
          <w:lang w:val="ru-RU"/>
        </w:rPr>
        <w:t>Истинное лицо и намерения нацистов можно увидеть в таких необъяснимо жестоких действиях, которые они скрывали под идеей свободы и мира, и большая часть немцев слепо верила этому. Если вы когда-нибудь прочитаете эту книгу, то вам, как и мне, до конца жизни запомнятся эпизоды, в которых показано отношение немецких солдат  к детям и женщинам. Они не знали такого слова как «пощада», они не щадили ни женщин, ни детей, ни стариков; им было совершенно все равно, кто перед ними стоял, они лишь избавлялись от «ненужных обществу людей».  В своей книге Лоуренс Рис смог описать отношение нацистов к детям так, чтобы сердце любого читателя содрогнулось. В главе «Дорога в Треблинку» автор рассказал о чудовищном решении фашистов. Главной их идеей было убить всех детей младше 10 лет. Лоуренс Рис сумел написать об этих действиях так, чтобы читатель сам перенесся в это ужасное время.</w:t>
      </w:r>
    </w:p>
    <w:p w:rsidR="004730B8" w:rsidRPr="009E172B" w:rsidRDefault="004730B8" w:rsidP="004730B8">
      <w:pPr>
        <w:suppressAutoHyphens w:val="0"/>
        <w:spacing w:after="160" w:line="360" w:lineRule="auto"/>
        <w:ind w:leftChars="0" w:left="-567" w:right="0" w:firstLineChars="0" w:firstLine="567"/>
        <w:outlineLvl w:val="9"/>
        <w:rPr>
          <w:rFonts w:eastAsiaTheme="minorHAnsi" w:cs="Times New Roman"/>
          <w:color w:val="auto"/>
          <w:position w:val="0"/>
          <w:szCs w:val="28"/>
          <w:lang w:val="ru-RU"/>
        </w:rPr>
      </w:pPr>
      <w:r w:rsidRPr="009E172B">
        <w:rPr>
          <w:rFonts w:eastAsiaTheme="minorHAnsi" w:cs="Times New Roman"/>
          <w:color w:val="auto"/>
          <w:position w:val="0"/>
          <w:szCs w:val="28"/>
          <w:lang w:val="ru-RU"/>
        </w:rPr>
        <w:t xml:space="preserve">…Родителям было приказано привести малышей к месту сбора, откуда их увозили для ликвидации. Крики малышей и их матерей разносились далеко за пределы </w:t>
      </w:r>
      <w:r w:rsidRPr="009E172B">
        <w:rPr>
          <w:rFonts w:eastAsiaTheme="minorHAnsi" w:cs="Times New Roman"/>
          <w:color w:val="auto"/>
          <w:position w:val="0"/>
          <w:szCs w:val="28"/>
          <w:lang w:val="ru-RU"/>
        </w:rPr>
        <w:lastRenderedPageBreak/>
        <w:t xml:space="preserve">оккупированного города, многие обнимали малюток в последний раз и уходили, некоторые разделяли их судьбы и ехали со своими детьми в последний путь. Никто в тот день не смог уберечь своих малышей, а те, кто прятал, по приходе домой обнаруживали их мертвыми. Автор написал этот эпизод по  воспоминаниям Эстера Френкеля. Эта картина не укладывается в голове: ни в чем неповинных детей увозят из родных домов, отнимают от любимых родителей по прихоти «нелюдей». Никакие единицы измерения не определят всю боль матерей, потерявших своих кровинок! </w:t>
      </w:r>
    </w:p>
    <w:p w:rsidR="004730B8" w:rsidRPr="009E172B" w:rsidRDefault="004730B8" w:rsidP="004730B8">
      <w:pPr>
        <w:suppressAutoHyphens w:val="0"/>
        <w:spacing w:after="160" w:line="360" w:lineRule="auto"/>
        <w:ind w:leftChars="0" w:left="-567" w:right="0" w:firstLineChars="0" w:firstLine="567"/>
        <w:outlineLvl w:val="9"/>
        <w:rPr>
          <w:rFonts w:eastAsiaTheme="minorHAnsi" w:cs="Times New Roman"/>
          <w:color w:val="auto"/>
          <w:position w:val="0"/>
          <w:szCs w:val="28"/>
          <w:lang w:val="ru-RU"/>
        </w:rPr>
      </w:pPr>
      <w:r w:rsidRPr="009E172B">
        <w:rPr>
          <w:rFonts w:eastAsiaTheme="minorHAnsi" w:cs="Times New Roman"/>
          <w:color w:val="auto"/>
          <w:position w:val="0"/>
          <w:szCs w:val="28"/>
          <w:lang w:val="ru-RU"/>
        </w:rPr>
        <w:t xml:space="preserve">Другой пример – история одного сироты. На оккупированной территории не было еды, детей кормили объедками дважды в неделю, поэтому смерть там была не редкость. Многие ели траву или копались в мусоре, который выбрасывали немцы в лесу, в надежде найти хоть что-нибудь. Однажды мальчик проголодался так, что решился спросить немного еды у немца, на что тот, смеясь, принес ему кулек с испражнениями. Это ли не пример бездушия и жестокости?! Многие немецкие военнослужащие после войны вспоминали, что некоторым из них нравилось убивать детей и их матерей, их забавлял плач детей и крики женщин. Неужели у этих людей не было близких?! Неужели в них не осталось ничего человеческого?! </w:t>
      </w:r>
    </w:p>
    <w:p w:rsidR="004730B8" w:rsidRPr="009E172B" w:rsidRDefault="004730B8" w:rsidP="004730B8">
      <w:pPr>
        <w:suppressAutoHyphens w:val="0"/>
        <w:spacing w:after="160" w:line="360" w:lineRule="auto"/>
        <w:ind w:leftChars="0" w:left="-567" w:right="0" w:firstLineChars="0" w:firstLine="567"/>
        <w:outlineLvl w:val="9"/>
        <w:rPr>
          <w:rFonts w:eastAsiaTheme="minorHAnsi" w:cs="Times New Roman"/>
          <w:color w:val="auto"/>
          <w:position w:val="0"/>
          <w:szCs w:val="28"/>
          <w:lang w:val="ru-RU"/>
        </w:rPr>
      </w:pPr>
      <w:r w:rsidRPr="009E172B">
        <w:rPr>
          <w:rFonts w:eastAsiaTheme="minorHAnsi" w:cs="Times New Roman"/>
          <w:color w:val="auto"/>
          <w:position w:val="0"/>
          <w:szCs w:val="28"/>
          <w:lang w:val="ru-RU"/>
        </w:rPr>
        <w:t>В книге рассказывается о Вальтере Шеффер-Кенерте. Этот человек за время Второй мировой войны сжигал и убивал целые деревни, выполняя приказ Гитлера о выжженных землях. Никого не интересовала судьба оставшихся в живых людей, хотя таких старались не оставлять. Считалось, что славяне не представляют никакой ценности, поэтому, убивая их, никто не чувствовал ни стыда, ни мук совести.</w:t>
      </w:r>
    </w:p>
    <w:p w:rsidR="004730B8" w:rsidRPr="009E172B" w:rsidRDefault="004730B8" w:rsidP="004730B8">
      <w:pPr>
        <w:suppressAutoHyphens w:val="0"/>
        <w:spacing w:after="160" w:line="360" w:lineRule="auto"/>
        <w:ind w:leftChars="0" w:left="-567" w:right="0" w:firstLineChars="0" w:firstLine="567"/>
        <w:outlineLvl w:val="9"/>
        <w:rPr>
          <w:rFonts w:eastAsiaTheme="minorHAnsi" w:cs="Times New Roman"/>
          <w:color w:val="auto"/>
          <w:position w:val="0"/>
          <w:szCs w:val="28"/>
          <w:lang w:val="ru-RU"/>
        </w:rPr>
      </w:pPr>
      <w:r w:rsidRPr="009E172B">
        <w:rPr>
          <w:rFonts w:eastAsiaTheme="minorHAnsi" w:cs="Times New Roman"/>
          <w:color w:val="auto"/>
          <w:position w:val="0"/>
          <w:szCs w:val="28"/>
          <w:lang w:val="ru-RU"/>
        </w:rPr>
        <w:t xml:space="preserve">Хочется рассказать еще об одном эпизоде из главы «Дорога в Треблинку», который связан с лагерями смерти. Автор повествует нам о том, что  происходило в концлагерях. В печально известном  миру концлагере «Освенцим» периодически отбирали пленных, которые могли служить, а тех, кто был не годен,  либо убивали, либо оставляли для опытов. Сам Лоуренс Рис пишет: «Эти доктора разработали ряд ужасных экспериментов, подробности которых неотступно преследуют в кошмарных снах тех, кто лишь о них читал». Для таких пленных жизнь была куда трудней, чем для тех, кого убивали сразу. </w:t>
      </w:r>
      <w:r w:rsidRPr="009E172B">
        <w:rPr>
          <w:rFonts w:eastAsiaTheme="minorHAnsi" w:cs="Times New Roman"/>
          <w:color w:val="auto"/>
          <w:position w:val="0"/>
          <w:szCs w:val="28"/>
          <w:lang w:val="ru-RU"/>
        </w:rPr>
        <w:lastRenderedPageBreak/>
        <w:t>Ученые в лагерях смерти не упускали ни одной возможности, часто ставили свои опыты(жуткие!)  на детях, их морили голодом, испытывали на них препараты, а затем  убивали. Во время Второй мировой войны впервые были задействованы «фабрики смерти», в которых массово истребляли людей. И я не возьмусь судить о том, где было мучительнее – в оккупации или в лагерях. У каждого, кто это пережил, будет своя правда.</w:t>
      </w:r>
    </w:p>
    <w:p w:rsidR="004730B8" w:rsidRPr="009E172B" w:rsidRDefault="004730B8" w:rsidP="004730B8">
      <w:pPr>
        <w:suppressAutoHyphens w:val="0"/>
        <w:spacing w:after="160" w:line="360" w:lineRule="auto"/>
        <w:ind w:leftChars="0" w:left="-567" w:right="0" w:firstLineChars="0" w:firstLine="567"/>
        <w:outlineLvl w:val="9"/>
        <w:rPr>
          <w:rFonts w:eastAsiaTheme="minorHAnsi" w:cs="Times New Roman"/>
          <w:color w:val="auto"/>
          <w:position w:val="0"/>
          <w:szCs w:val="28"/>
          <w:lang w:val="ru-RU"/>
        </w:rPr>
      </w:pPr>
      <w:r w:rsidRPr="009E172B">
        <w:rPr>
          <w:rFonts w:eastAsiaTheme="minorHAnsi" w:cs="Times New Roman"/>
          <w:color w:val="auto"/>
          <w:position w:val="0"/>
          <w:szCs w:val="28"/>
          <w:lang w:val="ru-RU"/>
        </w:rPr>
        <w:t xml:space="preserve"> Трудно в одной работе рассказать всё об этой книге. Мне понравилось, что автор чётко понимает проблему, состояние народа бывшего СССР, который подвергся таким чудовищным испытаниям, самому страшному геноциду всех времён, сочувствует и сопереживает горю тех, на чью долю выпала такая участь. Считаю, целью Лоуренса Риса было показать, к чему приводит нацизм и как с ним нужно бороться, а бороться с ним нужно, потому что мир постепенно начинает забывать уроки истории, чего ни в коем случае нельзя допускать. События последних лет доказывают, что нацизм не искоренён, нельзя терять бдительности, нужно бросить все усилия на то, чтобы кричащие лозунги современных нацистов, их идеология не смогли завладеть умом и сердцем молодого поколения. </w:t>
      </w:r>
    </w:p>
    <w:p w:rsidR="004730B8" w:rsidRPr="00C17CFE" w:rsidRDefault="004730B8" w:rsidP="004730B8">
      <w:pPr>
        <w:suppressAutoHyphens w:val="0"/>
        <w:spacing w:after="26" w:line="240" w:lineRule="auto"/>
        <w:ind w:leftChars="0" w:left="0" w:right="0" w:firstLineChars="0" w:firstLine="5"/>
        <w:jc w:val="left"/>
        <w:outlineLvl w:val="9"/>
        <w:rPr>
          <w:rFonts w:eastAsia="Times New Roman" w:cs="Times New Roman"/>
          <w:bCs/>
          <w:color w:val="auto"/>
          <w:position w:val="0"/>
          <w:szCs w:val="28"/>
          <w:lang w:val="ru-RU" w:eastAsia="ru-RU"/>
        </w:rPr>
      </w:pPr>
    </w:p>
    <w:p w:rsidR="00ED7E1B" w:rsidRDefault="00ED7E1B">
      <w:pPr>
        <w:ind w:left="0" w:hanging="3"/>
      </w:pPr>
      <w:bookmarkStart w:id="0" w:name="_GoBack"/>
      <w:bookmarkEnd w:id="0"/>
    </w:p>
    <w:sectPr w:rsidR="00ED7E1B" w:rsidSect="007B0BEA">
      <w:headerReference w:type="even" r:id="rId4"/>
      <w:headerReference w:type="default" r:id="rId5"/>
      <w:footerReference w:type="even" r:id="rId6"/>
      <w:footerReference w:type="default" r:id="rId7"/>
      <w:headerReference w:type="first" r:id="rId8"/>
      <w:footerReference w:type="first" r:id="rId9"/>
      <w:pgSz w:w="11906" w:h="16838"/>
      <w:pgMar w:top="567" w:right="567" w:bottom="567"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9437E" w:rsidRDefault="004730B8">
    <w:pPr>
      <w:pStyle w:val="a5"/>
      <w:ind w:left="0" w:hanging="3"/>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9437E" w:rsidRDefault="004730B8">
    <w:pPr>
      <w:pStyle w:val="a5"/>
      <w:ind w:left="0" w:hanging="3"/>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9437E" w:rsidRDefault="004730B8">
    <w:pPr>
      <w:pStyle w:val="a5"/>
      <w:ind w:left="0" w:hanging="3"/>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9437E" w:rsidRDefault="004730B8">
    <w:pPr>
      <w:pStyle w:val="a3"/>
      <w:ind w:left="0" w:hanging="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B0BEA" w:rsidRDefault="004730B8" w:rsidP="00B9437E">
    <w:pPr>
      <w:spacing w:after="0" w:line="240" w:lineRule="auto"/>
      <w:ind w:leftChars="0" w:left="0" w:firstLineChars="0" w:firstLine="0"/>
      <w:rPr>
        <w:rFonts w:eastAsia="Times New Roman" w:cs="Times New Roman"/>
        <w:b/>
        <w:szCs w:val="28"/>
      </w:rPr>
    </w:pPr>
  </w:p>
  <w:p w:rsidR="007B0BEA" w:rsidRDefault="004730B8">
    <w:pPr>
      <w:pStyle w:val="a3"/>
      <w:ind w:left="0" w:hanging="3"/>
    </w:pPr>
  </w:p>
  <w:p w:rsidR="007B0BEA" w:rsidRDefault="004730B8">
    <w:pPr>
      <w:pStyle w:val="a3"/>
      <w:ind w:left="0" w:hanging="3"/>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9437E" w:rsidRDefault="004730B8">
    <w:pPr>
      <w:pStyle w:val="a3"/>
      <w:ind w:left="0" w:hanging="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30B8"/>
    <w:rsid w:val="004730B8"/>
    <w:rsid w:val="00ED7E1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D39CE0"/>
  <w15:chartTrackingRefBased/>
  <w15:docId w15:val="{B7E33C8D-CC30-43C7-A5E6-AF068895F4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rsid w:val="004730B8"/>
    <w:pPr>
      <w:suppressAutoHyphens/>
      <w:spacing w:after="5" w:line="364" w:lineRule="auto"/>
      <w:ind w:leftChars="-1" w:left="-1" w:right="226" w:hangingChars="1" w:hanging="1"/>
      <w:jc w:val="both"/>
      <w:outlineLvl w:val="0"/>
    </w:pPr>
    <w:rPr>
      <w:rFonts w:ascii="Times New Roman" w:eastAsia="Calibri" w:hAnsi="Times New Roman" w:cs="Calibri"/>
      <w:color w:val="000000"/>
      <w:position w:val="-1"/>
      <w:sz w:val="28"/>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730B8"/>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4730B8"/>
    <w:rPr>
      <w:rFonts w:ascii="Times New Roman" w:eastAsia="Calibri" w:hAnsi="Times New Roman" w:cs="Calibri"/>
      <w:color w:val="000000"/>
      <w:position w:val="-1"/>
      <w:sz w:val="28"/>
      <w:lang w:val="en-US"/>
    </w:rPr>
  </w:style>
  <w:style w:type="paragraph" w:styleId="a5">
    <w:name w:val="footer"/>
    <w:basedOn w:val="a"/>
    <w:link w:val="a6"/>
    <w:uiPriority w:val="99"/>
    <w:unhideWhenUsed/>
    <w:rsid w:val="004730B8"/>
    <w:pPr>
      <w:tabs>
        <w:tab w:val="center" w:pos="4677"/>
        <w:tab w:val="right" w:pos="9355"/>
      </w:tabs>
      <w:spacing w:after="0" w:line="240" w:lineRule="auto"/>
    </w:pPr>
  </w:style>
  <w:style w:type="character" w:customStyle="1" w:styleId="a6">
    <w:name w:val="Нижний колонтитул Знак"/>
    <w:basedOn w:val="a0"/>
    <w:link w:val="a5"/>
    <w:uiPriority w:val="99"/>
    <w:rsid w:val="004730B8"/>
    <w:rPr>
      <w:rFonts w:ascii="Times New Roman" w:eastAsia="Calibri" w:hAnsi="Times New Roman" w:cs="Calibri"/>
      <w:color w:val="000000"/>
      <w:position w:val="-1"/>
      <w:sz w:val="2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11" Type="http://schemas.openxmlformats.org/officeDocument/2006/relationships/theme" Target="theme/theme1.xml"/><Relationship Id="rId5" Type="http://schemas.openxmlformats.org/officeDocument/2006/relationships/header" Target="header2.xml"/><Relationship Id="rId10" Type="http://schemas.openxmlformats.org/officeDocument/2006/relationships/fontTable" Target="fontTable.xml"/><Relationship Id="rId4" Type="http://schemas.openxmlformats.org/officeDocument/2006/relationships/header" Target="header1.xml"/><Relationship Id="rId9"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1425</Words>
  <Characters>8123</Characters>
  <Application>Microsoft Office Word</Application>
  <DocSecurity>0</DocSecurity>
  <Lines>67</Lines>
  <Paragraphs>19</Paragraphs>
  <ScaleCrop>false</ScaleCrop>
  <Company/>
  <LinksUpToDate>false</LinksUpToDate>
  <CharactersWithSpaces>9529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fialka1972@inbox.ru</dc:creator>
  <cp:keywords/>
  <dc:description/>
  <cp:lastModifiedBy>fialka1972@inbox.ru</cp:lastModifiedBy>
  <cp:revision>1</cp:revision>
  <dcterms:created xsi:type="dcterms:W3CDTF">2023-04-26T18:05:00Z</dcterms:created>
  <dcterms:modified xsi:type="dcterms:W3CDTF">2023-04-26T18:06:00Z</dcterms:modified>
</cp:coreProperties>
</file>