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6138B" w14:textId="4A28BA32" w:rsidR="004704CD" w:rsidRPr="004704CD" w:rsidRDefault="004704CD" w:rsidP="004704CD">
      <w:pPr>
        <w:jc w:val="center"/>
        <w:rPr>
          <w:rFonts w:ascii="Times New Roman" w:hAnsi="Times New Roman" w:cs="Times New Roman"/>
          <w:sz w:val="24"/>
          <w:szCs w:val="24"/>
          <w:lang w:val="tt-RU"/>
        </w:rPr>
      </w:pPr>
      <w:r w:rsidRPr="004704CD">
        <w:rPr>
          <w:rFonts w:ascii="Times New Roman" w:hAnsi="Times New Roman" w:cs="Times New Roman"/>
          <w:b/>
          <w:bCs/>
          <w:sz w:val="24"/>
          <w:szCs w:val="24"/>
          <w:lang w:val="tt-RU"/>
        </w:rPr>
        <w:t>Минем дәү әтием - Бөек Ватан сугышы ветераны</w:t>
      </w:r>
    </w:p>
    <w:p w14:paraId="0DD89CAE" w14:textId="77777777" w:rsidR="004704CD" w:rsidRPr="004704CD" w:rsidRDefault="004704CD" w:rsidP="004704CD">
      <w:pPr>
        <w:ind w:firstLine="708"/>
        <w:rPr>
          <w:rFonts w:ascii="Times New Roman" w:hAnsi="Times New Roman" w:cs="Times New Roman"/>
          <w:sz w:val="24"/>
          <w:szCs w:val="24"/>
          <w:lang w:val="tt-RU"/>
        </w:rPr>
      </w:pPr>
      <w:r w:rsidRPr="004704CD">
        <w:rPr>
          <w:rFonts w:ascii="Times New Roman" w:hAnsi="Times New Roman" w:cs="Times New Roman"/>
          <w:sz w:val="24"/>
          <w:szCs w:val="24"/>
          <w:lang w:val="tt-RU"/>
        </w:rPr>
        <w:t>Минем дәү әтием Һадиуллин Һәкимулла Һадиулла улы, 1927 елда дөн</w:t>
      </w:r>
      <w:bookmarkStart w:id="0" w:name="_Hlk134131119"/>
      <w:r w:rsidRPr="004704CD">
        <w:rPr>
          <w:rFonts w:ascii="Times New Roman" w:hAnsi="Times New Roman" w:cs="Times New Roman"/>
          <w:sz w:val="24"/>
          <w:szCs w:val="24"/>
          <w:lang w:val="tt-RU"/>
        </w:rPr>
        <w:t>ь</w:t>
      </w:r>
      <w:bookmarkEnd w:id="0"/>
      <w:r w:rsidRPr="004704CD">
        <w:rPr>
          <w:rFonts w:ascii="Times New Roman" w:hAnsi="Times New Roman" w:cs="Times New Roman"/>
          <w:sz w:val="24"/>
          <w:szCs w:val="24"/>
          <w:lang w:val="tt-RU"/>
        </w:rPr>
        <w:t>яга килә. Җидееллык мәктәпне тәмамлый. 12 яшьтән үк колхозда эшли башлый. Җан асрар өчен акча кирәк була. Колхозда ат җигеп эшли. Дәү әтиемә 13-14 яшьләр тирәсе булганда, сугыш башлана. Ә инде 18 яше тулыр-тулмас вакытта,  1944 елда, аны сугышка алалар. Ульяновс шәһәрендә 6 ай укуда була, шуннан Якутскига алып китәләр. Хабаровскида Япон чигендә булалар. Аннан яңадан Якутскига кайтырга туры килә. Шахтада японнарны саклыйлар, сак астында аларны эшкә йөртәләр. Шулай итеп, дәү әтиемнәрне 6 ай саен бер җирдән икенче җиргә күчереп йөрткәннәр. 1950 елда Ташкент шәһәрендә  төрмәдә тоткыннарны саклыйлар. 6 ай узганнан соң, дәү әтиемнәрне ялга җибәрәләр. Ялы узгач, яңадан шәһәргә кайта. Алар белән бергә төрле милләт вәкилләре була. Төрле милләттән булсалар да, бер-берсенә  хөрмәт белән карыйлар. “Сафта йөргәндә, татарча җырлый идек”,- дип сөйли дәү әтием. Ашау да җитмәгән, ләкин Ватан алдындагы бурычларын намус белән үтәгәннәр. Комиссия килеп, дәү әтиемнәрне үз теләкләре буенча Ульяновскидан Ижевск шәһәренә күчерәләр. Сугыш беткәннән соң да, дәү әтием 7 ел туган илебезне чик буенда саклаган. 1951 ел ахырында гына туган авылына кайтып төшә. Дәү әтием тыныч хәзмәттә дә сынатмаган. Колхозда комбайнда эшләгән. 4 ел - Рус Казысында, аннан 1 ел - Керәшен Сәрдәсе авылында. Шуннан соң туган авылы Чыты кырларында комбайнда эшли. Тырыш хезмәте өчен бик күп тапкырлар Мактау грамоталары белән бүләкләнә. Дәү әтием: “Балалар сугышны кинолардан гына күреп белсен, уеннарда агач мылтыклар гына атсын иде”,- ди.</w:t>
      </w:r>
    </w:p>
    <w:p w14:paraId="56374E8D" w14:textId="77777777" w:rsidR="00CD3B71" w:rsidRPr="004704CD" w:rsidRDefault="00CD3B71">
      <w:pPr>
        <w:rPr>
          <w:lang w:val="tt-RU"/>
        </w:rPr>
      </w:pPr>
    </w:p>
    <w:sectPr w:rsidR="00CD3B71" w:rsidRPr="00470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B71"/>
    <w:rsid w:val="004704CD"/>
    <w:rsid w:val="00CD3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0A27"/>
  <w15:chartTrackingRefBased/>
  <w15:docId w15:val="{6E24857B-B3D5-4A45-A95E-6550319B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4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Хадиуллина Айгуль Расиловна</dc:creator>
  <cp:keywords/>
  <dc:description/>
  <cp:lastModifiedBy>Хадиуллина Айгуль Расиловна</cp:lastModifiedBy>
  <cp:revision>2</cp:revision>
  <dcterms:created xsi:type="dcterms:W3CDTF">2023-05-04T19:26:00Z</dcterms:created>
  <dcterms:modified xsi:type="dcterms:W3CDTF">2023-05-04T19:27:00Z</dcterms:modified>
</cp:coreProperties>
</file>