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Муниципальное бюджетное общеобразовательное учреждение</w:t>
      </w: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«Русско-Акташская средняя общеобразовательная школа»</w:t>
      </w: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Альметьевского муниципального района</w:t>
      </w: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Татарстан </w:t>
      </w: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3A8C" w:rsidRDefault="00EB3EB8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П</w:t>
      </w:r>
      <w:bookmarkStart w:id="0" w:name="_GoBack"/>
      <w:bookmarkEnd w:id="0"/>
      <w:r w:rsidR="003B3A8C">
        <w:rPr>
          <w:rFonts w:ascii="Times New Roman" w:hAnsi="Times New Roman"/>
          <w:sz w:val="28"/>
          <w:szCs w:val="28"/>
        </w:rPr>
        <w:t>роект</w:t>
      </w: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предмету татарский язык</w:t>
      </w: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тему: «Тукай всегда с нами»</w:t>
      </w: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3A8C" w:rsidRDefault="003B3A8C" w:rsidP="003B3A8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B3A8C" w:rsidRDefault="003B3A8C" w:rsidP="003B3A8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проекта:</w:t>
      </w:r>
    </w:p>
    <w:p w:rsidR="003B3A8C" w:rsidRDefault="003B3A8C" w:rsidP="003B3A8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Вафина Г.Ш.</w:t>
      </w:r>
    </w:p>
    <w:p w:rsidR="003B3A8C" w:rsidRDefault="003B3A8C" w:rsidP="003B3A8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Выполнила ученица </w:t>
      </w:r>
      <w:r w:rsidR="003C1685">
        <w:rPr>
          <w:rFonts w:ascii="Times New Roman" w:hAnsi="Times New Roman"/>
          <w:sz w:val="28"/>
          <w:szCs w:val="28"/>
        </w:rPr>
        <w:t>6-б</w:t>
      </w:r>
      <w:r>
        <w:rPr>
          <w:rFonts w:ascii="Times New Roman" w:hAnsi="Times New Roman"/>
          <w:sz w:val="28"/>
          <w:szCs w:val="28"/>
        </w:rPr>
        <w:t xml:space="preserve"> класса:</w:t>
      </w:r>
    </w:p>
    <w:p w:rsidR="003B3A8C" w:rsidRDefault="003C1685" w:rsidP="003B3A8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Тютюгина Е. Е.</w:t>
      </w:r>
    </w:p>
    <w:p w:rsidR="003B3A8C" w:rsidRDefault="003B3A8C" w:rsidP="003B3A8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B3A8C" w:rsidRDefault="003B3A8C" w:rsidP="003B3A8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B3A8C" w:rsidRPr="00943CEF" w:rsidRDefault="003B3A8C" w:rsidP="003B3A8C">
      <w:pPr>
        <w:pStyle w:val="1"/>
      </w:pPr>
      <w:r w:rsidRPr="00943CEF">
        <w:t>202</w:t>
      </w:r>
      <w:r w:rsidR="00676666">
        <w:t>5</w:t>
      </w:r>
      <w:r w:rsidRPr="00943CEF">
        <w:t xml:space="preserve"> год</w:t>
      </w:r>
    </w:p>
    <w:p w:rsidR="004705C2" w:rsidRDefault="004705C2" w:rsidP="004705C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B3A8C" w:rsidRDefault="003B3A8C" w:rsidP="004705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05C2" w:rsidRDefault="003B3A8C" w:rsidP="004705C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186"/>
      </w:tblGrid>
      <w:tr w:rsidR="004705C2" w:rsidTr="004705C2">
        <w:tc>
          <w:tcPr>
            <w:tcW w:w="80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4705C2" w:rsidRDefault="004705C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Введение</w:t>
            </w:r>
            <w:r w:rsidR="00A73940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……………………………………………………………………..3</w:t>
            </w:r>
          </w:p>
          <w:p w:rsidR="004705C2" w:rsidRDefault="00A7394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Основная часть. Теоретическая часть. </w:t>
            </w:r>
            <w:r w:rsidR="004705C2">
              <w:rPr>
                <w:rFonts w:ascii="Times New Roman" w:hAnsi="Times New Roman"/>
                <w:b/>
                <w:sz w:val="28"/>
                <w:szCs w:val="28"/>
              </w:rPr>
              <w:t>Долголетие поэзии Тукая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…</w:t>
            </w:r>
            <w:r w:rsidR="00CA4C4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4705C2" w:rsidRDefault="00A7394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5C2">
              <w:rPr>
                <w:rFonts w:ascii="Times New Roman" w:hAnsi="Times New Roman"/>
                <w:sz w:val="28"/>
                <w:szCs w:val="28"/>
              </w:rPr>
              <w:t>.1 Биография и произведения Тукая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…………………………………</w:t>
            </w:r>
            <w:r w:rsidR="00CA4C47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</w:rPr>
              <w:t>…5</w:t>
            </w:r>
          </w:p>
          <w:p w:rsidR="004705C2" w:rsidRDefault="00A7394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5C2">
              <w:rPr>
                <w:rFonts w:ascii="Times New Roman" w:hAnsi="Times New Roman"/>
                <w:sz w:val="28"/>
                <w:szCs w:val="28"/>
              </w:rPr>
              <w:t>.2 Достопримечательности городов, связанные с именем Тукая</w:t>
            </w:r>
            <w:r>
              <w:rPr>
                <w:rFonts w:ascii="Times New Roman" w:hAnsi="Times New Roman"/>
                <w:sz w:val="28"/>
                <w:szCs w:val="28"/>
              </w:rPr>
              <w:t>…..…</w:t>
            </w:r>
            <w:r w:rsidR="00CA4C47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</w:rPr>
              <w:t>.7</w:t>
            </w:r>
          </w:p>
          <w:p w:rsidR="004705C2" w:rsidRDefault="004705C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2.Тестовый опрос среди одноклассников</w:t>
            </w:r>
            <w:r w:rsidR="00A73940">
              <w:rPr>
                <w:rFonts w:ascii="Times New Roman" w:hAnsi="Times New Roman"/>
                <w:sz w:val="28"/>
                <w:szCs w:val="28"/>
              </w:rPr>
              <w:t>………………………………</w:t>
            </w:r>
            <w:r w:rsidR="00CA4C47">
              <w:rPr>
                <w:rFonts w:ascii="Times New Roman" w:hAnsi="Times New Roman"/>
                <w:sz w:val="28"/>
                <w:szCs w:val="28"/>
              </w:rPr>
              <w:t>..</w:t>
            </w:r>
            <w:r w:rsidR="00A73940">
              <w:rPr>
                <w:rFonts w:ascii="Times New Roman" w:hAnsi="Times New Roman"/>
                <w:sz w:val="28"/>
                <w:szCs w:val="28"/>
              </w:rPr>
              <w:t>…</w:t>
            </w:r>
            <w:r w:rsidR="00CA4C47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4705C2" w:rsidRDefault="004705C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Заключение</w:t>
            </w:r>
            <w:r w:rsidR="00CA4C47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…………………………………………………………………..13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Список литературы</w:t>
            </w:r>
            <w:r w:rsidR="00CA4C47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……………………………………………………..….14</w:t>
            </w:r>
          </w:p>
          <w:p w:rsidR="004705C2" w:rsidRDefault="004705C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Приложение</w:t>
            </w:r>
            <w:r w:rsidR="00CA4C47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…………………………………………………………………15</w:t>
            </w:r>
          </w:p>
        </w:tc>
      </w:tr>
    </w:tbl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3A8C" w:rsidRDefault="004705C2" w:rsidP="00A739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4705C2" w:rsidRDefault="004705C2" w:rsidP="00A73940">
      <w:pPr>
        <w:spacing w:after="0" w:line="360" w:lineRule="auto"/>
        <w:ind w:left="1136" w:right="11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"Тукай жил,</w:t>
      </w:r>
      <w:r w:rsidR="003B3A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живёт</w:t>
      </w:r>
      <w:r w:rsidR="003B3A8C" w:rsidRPr="003B3A8C">
        <w:rPr>
          <w:rFonts w:ascii="Times New Roman" w:hAnsi="Times New Roman"/>
          <w:sz w:val="28"/>
          <w:szCs w:val="28"/>
        </w:rPr>
        <w:t xml:space="preserve"> </w:t>
      </w:r>
      <w:r w:rsidR="003B3A8C">
        <w:rPr>
          <w:rFonts w:ascii="Times New Roman" w:hAnsi="Times New Roman"/>
          <w:sz w:val="28"/>
          <w:szCs w:val="28"/>
        </w:rPr>
        <w:t>и будет жить</w:t>
      </w:r>
      <w:r w:rsidR="003B3A8C" w:rsidRPr="003B3A8C">
        <w:rPr>
          <w:rFonts w:ascii="Times New Roman" w:hAnsi="Times New Roman"/>
          <w:sz w:val="28"/>
          <w:szCs w:val="28"/>
        </w:rPr>
        <w:t xml:space="preserve"> </w:t>
      </w:r>
      <w:r w:rsidR="003B3A8C">
        <w:rPr>
          <w:rFonts w:ascii="Times New Roman" w:hAnsi="Times New Roman"/>
          <w:sz w:val="28"/>
          <w:szCs w:val="28"/>
        </w:rPr>
        <w:t>всегда !"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4705C2" w:rsidRDefault="004705C2" w:rsidP="004705C2">
      <w:pPr>
        <w:spacing w:after="0" w:line="360" w:lineRule="auto"/>
        <w:ind w:left="1136" w:right="11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</w:p>
    <w:p w:rsidR="004705C2" w:rsidRDefault="003B3A8C" w:rsidP="003B3A8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4705C2">
        <w:rPr>
          <w:rFonts w:ascii="Times New Roman" w:hAnsi="Times New Roman"/>
          <w:b/>
          <w:sz w:val="28"/>
          <w:szCs w:val="28"/>
        </w:rPr>
        <w:t>Введение</w:t>
      </w:r>
      <w:r w:rsidR="004705C2">
        <w:rPr>
          <w:rFonts w:ascii="Times New Roman" w:hAnsi="Times New Roman"/>
          <w:b/>
          <w:sz w:val="28"/>
          <w:szCs w:val="28"/>
        </w:rPr>
        <w:br/>
      </w:r>
      <w:r w:rsidR="004705C2">
        <w:rPr>
          <w:rFonts w:ascii="Times New Roman" w:hAnsi="Times New Roman"/>
          <w:sz w:val="28"/>
          <w:szCs w:val="28"/>
        </w:rPr>
        <w:t xml:space="preserve">           В нашей Республике Татарстан проживают народы с разным историческим прошлым и культурными традициями.</w:t>
      </w:r>
      <w:r w:rsidR="004705C2">
        <w:rPr>
          <w:rFonts w:ascii="Times New Roman" w:hAnsi="Times New Roman"/>
          <w:sz w:val="28"/>
          <w:szCs w:val="28"/>
        </w:rPr>
        <w:br/>
        <w:t>С Татарстаном связаны судьбы многих выдающихся деятелей культуры (например, певец Фёдор Шаляпин, писатель Лев Толстой, Максим Горький, художник Иван Шишкин и другие.)</w:t>
      </w:r>
    </w:p>
    <w:p w:rsidR="004705C2" w:rsidRDefault="004705C2" w:rsidP="003B3A8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Классик татарской поэзии Габдулла Тукай, поэт-герой Муса Джалиль, композиторы Салих Сайдашев, Фарид Яруллин и многие другие составили славу татарской культуры.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Если говорить о писателях, которые, мало прожив, успели много сделать, то одним из них, несомненно является Габдулла Тукай. Он умер, когда ему было всего двадцать семь лет. Апрель 1886 года - апрель 1913 года. Родился весной и весной ушёл из жизни…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За свою короткую семилетнюю творческую жизнь Тукай успел сложить и спеть так много песен! Он оставил после себя более 400 стихов, 9 поэм, 350 рассказов, очерки и воспоминания. Среди них стихи и прозаические произведения для детей. Он составил две хрестоматии по татарской литературе для чтения в школе. Тукай признан основоположником татарской детской литературы. Так же поэт любил народные песни, собирал их. Так, в 1910 году под псевдонимом "Шурале" вышел сборник " Национальные мелодии", включающий 28 песен.</w:t>
      </w:r>
    </w:p>
    <w:p w:rsidR="004705C2" w:rsidRDefault="004705C2" w:rsidP="004705C2">
      <w:pPr>
        <w:spacing w:after="0" w:line="360" w:lineRule="auto"/>
        <w:ind w:right="113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Актуальность: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Тукай оставил после себя огромное творческое наследие. Самое большое и важное место в котором занимает его поэзия.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Произведения Тукая несут в себе как культурную, так и воспитательную ценность. Они пронизаны глубокой любовью к родному краю, природе, родному дому, родной земле. Учат соблюдать традиции татарского народа, с уважением </w:t>
      </w:r>
      <w:r>
        <w:rPr>
          <w:rFonts w:ascii="Times New Roman" w:hAnsi="Times New Roman"/>
          <w:sz w:val="28"/>
          <w:szCs w:val="28"/>
        </w:rPr>
        <w:lastRenderedPageBreak/>
        <w:t>относиться к старшим, быть добрыми и отзывчивыми, учат трудолюбию, смелости, прививают интерес к школе и знаниям.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Творческое наследие Тукая из поколения в поколение имеет не только воспитательную ценность, но и способствует эстетическому восприятию мира, ведь именно через стихи и сказки мы познаём окружающий мир.</w:t>
      </w:r>
      <w:r>
        <w:rPr>
          <w:rFonts w:ascii="Times New Roman" w:hAnsi="Times New Roman"/>
          <w:sz w:val="28"/>
          <w:szCs w:val="28"/>
        </w:rPr>
        <w:br/>
        <w:t>Таким образом, всё это ещё раз подчёркивает важность и необходимость изучения творчества Тукая.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Новизна </w:t>
      </w:r>
      <w:r>
        <w:rPr>
          <w:rFonts w:ascii="Times New Roman" w:hAnsi="Times New Roman"/>
          <w:sz w:val="28"/>
          <w:szCs w:val="28"/>
        </w:rPr>
        <w:t>моей работы состоит в изучении творчества поэта с точки зрения долголетия его произведений.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Изучить и исследовать долголетие поэзии Тукая.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Изучить жизнь и творчество поэта;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Раскрыть роль творчества Тукая в развитии татарской культуры;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Привлечь интерес одноклассников к произведениям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Тукая;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.Осознание значения творчества Тукая и величия его личности.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Гипотеза: 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думаю, что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творческое наследие Тукая, будет ещё долго жить и передаваться из поколения в поколение.               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 исследования: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1</w:t>
      </w:r>
      <w:r>
        <w:rPr>
          <w:rFonts w:ascii="Times New Roman" w:hAnsi="Times New Roman"/>
          <w:sz w:val="28"/>
          <w:szCs w:val="28"/>
        </w:rPr>
        <w:t>. Сбор информационной  литературы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2</w:t>
      </w:r>
      <w:r>
        <w:rPr>
          <w:rFonts w:ascii="Times New Roman" w:hAnsi="Times New Roman"/>
          <w:sz w:val="28"/>
          <w:szCs w:val="28"/>
        </w:rPr>
        <w:t>. Анализ полученной информации.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3.</w:t>
      </w:r>
      <w:r>
        <w:rPr>
          <w:rFonts w:ascii="Times New Roman" w:hAnsi="Times New Roman"/>
          <w:sz w:val="28"/>
          <w:szCs w:val="28"/>
        </w:rPr>
        <w:t xml:space="preserve"> Итоговая обработка материала.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4.</w:t>
      </w:r>
      <w:r>
        <w:rPr>
          <w:rFonts w:ascii="Times New Roman" w:hAnsi="Times New Roman"/>
          <w:sz w:val="28"/>
          <w:szCs w:val="28"/>
        </w:rPr>
        <w:t xml:space="preserve">Проведение тестового опроса среди одноклассников.  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</w:p>
    <w:p w:rsidR="00A73940" w:rsidRDefault="00A73940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</w:p>
    <w:p w:rsidR="003B3A8C" w:rsidRDefault="003B3A8C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</w:p>
    <w:p w:rsidR="003B3A8C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3B3A8C">
        <w:rPr>
          <w:rFonts w:ascii="Times New Roman" w:hAnsi="Times New Roman"/>
          <w:b/>
          <w:sz w:val="28"/>
          <w:szCs w:val="28"/>
        </w:rPr>
        <w:t>Основная часть.</w:t>
      </w:r>
      <w:r w:rsidR="003B3A8C" w:rsidRPr="003B3A8C">
        <w:rPr>
          <w:rFonts w:ascii="Times New Roman" w:hAnsi="Times New Roman"/>
          <w:b/>
          <w:sz w:val="28"/>
          <w:szCs w:val="28"/>
        </w:rPr>
        <w:t xml:space="preserve"> </w:t>
      </w:r>
      <w:r w:rsidR="003B3A8C">
        <w:rPr>
          <w:rFonts w:ascii="Times New Roman" w:hAnsi="Times New Roman"/>
          <w:b/>
          <w:sz w:val="28"/>
          <w:szCs w:val="28"/>
        </w:rPr>
        <w:t>Долголетие поэзии Тукая.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B3A8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.1 Биография и произведения Тукая.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3A8C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Гадулла Тукай (настоящее имя - Габдулла Мухаммедгарифович Тукаев) родился 26 апреля 1886 года в семье муллы Мухаммедгарифа в деревне Кушлауч Казанской губернии. Ныне это Арский</w:t>
      </w:r>
      <w:r w:rsidR="003B3A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 Республики Татарстан.</w:t>
      </w:r>
      <w:r w:rsidR="003B3A8C">
        <w:rPr>
          <w:rFonts w:ascii="Times New Roman" w:hAnsi="Times New Roman"/>
          <w:sz w:val="28"/>
          <w:szCs w:val="28"/>
        </w:rPr>
        <w:t xml:space="preserve">         </w:t>
      </w:r>
    </w:p>
    <w:p w:rsidR="004705C2" w:rsidRDefault="003B3A8C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705C2">
        <w:rPr>
          <w:rFonts w:ascii="Times New Roman" w:hAnsi="Times New Roman"/>
          <w:sz w:val="28"/>
          <w:szCs w:val="28"/>
        </w:rPr>
        <w:t>Будущий поэт рано осиротел. Ему было 5 месяцев, когда умер его отец Гариф мулла, а через несколько лет Габдулла лишился и матери. С 3-х летнего возраста он жил в разных семьях. Приёмные родители часто менялись, и на одном месте маленький Габдулла долго не задерживался. С малых лет он испытал все невзгоды сиротской жизни, самые печальные дни его детства.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Тукая взрастил и вскормил сам народ. Будто знал наперёд, что отплатит ему благодарный поэт, не оставлял его в беде, поддерживал, подбадривал, утешал. Читаем мы стихи Тукая и думаем - откуда такая сила? От родной земли, от народа. С детства унаследовал Тукай любовь к песне, к родному языку. Его мать Мамдуда любила слагать стихи. И дедушка Зиннатулла иногда сочинял для себя.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Чистота и напевность родной речи проникали в душу ребёнка с самыми первыми детскими впечатлениями, радостными были они или горькими. Всё это мы можем прочитать в таких бессмертных творениях поэта, как "Родной земле", "Пара коней", "Родной язык", "Осенние ветры", "Шурале". Эти стихотворения пронизаны любовью к родной земле, к деревне Кырлай, к её простым чистосердечным людям. В этой деревне Тукай начал приобщаться к трудовой крестьянской жизни, испытал первые радости и горести, стал учиться. И как он сам признавался в своих воспоминаниях, Кырлай открыл ему глаза на жизнь.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Особую любовь снискала у людей поэма - сказка "Шурале". В этой сказке в ярких красках запечатлены образы Родины и народа.</w:t>
      </w:r>
      <w:r>
        <w:rPr>
          <w:rFonts w:ascii="Times New Roman" w:hAnsi="Times New Roman"/>
          <w:sz w:val="28"/>
          <w:szCs w:val="28"/>
        </w:rPr>
        <w:br/>
        <w:t xml:space="preserve">В стихотворениях, посвящённых родной деревне, Тукай передаёт любовь и </w:t>
      </w:r>
      <w:r>
        <w:rPr>
          <w:rFonts w:ascii="Times New Roman" w:hAnsi="Times New Roman"/>
          <w:sz w:val="28"/>
          <w:szCs w:val="28"/>
        </w:rPr>
        <w:lastRenderedPageBreak/>
        <w:t>благодарность родному краю. Например, в стихотворении "Родная деревня" есть такие строки: «Мне всё вокруг отрадно…», «Нет времени счастливей…», «Ты в памяти и в сердце, родная сторона!..», «Люблю душой и телом я всё в краю моём…».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Тукай - поэт, который одинаково дорог всем поколениям. Люди избирают его спутником на всю жизнь... Не раз в течение жизни они обращаются к нему. С раннего детства сладким страхом тревожит душу его "Водяная". С утра напевается его "Родная речь". Не читается, а именно напевается. Как говорил сам Тукай, песни нашего народа требуют, чтобы пели их только чуть-чуть разомкнув губы. Такова их природа...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Большинство людей в юности связывают свою жизнь с творчеством Тукая. Надеются, мечтают, ставят свои великие цели. А в зрелые годы, в старости вновь обращаются сердцем к поэзии Тукая, считая себя частью родной земли и народа. Тукай - самый любимый и популярный поэт татарского народа. Так, в чём же долголетие его поэзии ?..</w:t>
      </w:r>
    </w:p>
    <w:p w:rsidR="003B3A8C" w:rsidRDefault="004705C2" w:rsidP="003B3A8C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Поэта рождает народ. Тукай - национальный поэт, глубоко уходящий корнями в родную почву. Национальные традиции, обычаи и народность у него тесно связаны друг с другом. В своих стихах Тукай воспевает думы, страдания своего народа. Он сочувствует им, страдает вместе с ними, говорит только правду, горькую правду, защищает бедный татарский народ. Писательский подвиг его а том, что он бесстрашно говорил правду, и только правду.</w:t>
      </w:r>
      <w:r w:rsidR="003B3A8C">
        <w:rPr>
          <w:rFonts w:ascii="Times New Roman" w:hAnsi="Times New Roman"/>
          <w:sz w:val="28"/>
          <w:szCs w:val="28"/>
        </w:rPr>
        <w:t xml:space="preserve"> </w:t>
      </w:r>
    </w:p>
    <w:p w:rsidR="004705C2" w:rsidRDefault="004705C2" w:rsidP="003B3A8C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и гражданский подвиг его короткой, искромётной жизни непостижимо прекрасен! Всю свою душу и жизнь до последней капли он отдал борьбе за светлое будущее своего родного края.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свою недолгую жизнь сумел создать огромное количество поэтических литературных произведений, которые обогатили как татарскую культуру, так и мировую культуру в целом.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</w:t>
      </w:r>
      <w:r w:rsidR="003B3A8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.2 Достопримечательности городов, связанные с именем Тукая.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Тукай и сегодня учит понимать этот сложный мир со всеми хлопотами и заботами. Учит жить и кричать, смеяться и плакать, ценить и беречь любовь к своим близким в повседневной жизни. Воспитывает любовь, бережное отношение, добрые чувства к старшим, проявляет интерес к школе и знаниям. Произведения Тукая пробуждают в душе ребёнка чувства любви к природе, труду, чувства дружбы, литературное наследие Тукая богато и разнообразно. Он зовёт упорно, не страшась трудностей, стремиться к знаниям, отдавать все силы во имя счастья Родины.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Находясь в больнице, на смертном одре, Тукай писал: "1913 год, я проснулся. Проснулся, чтоб не засыпать вовек."</w:t>
      </w:r>
      <w:r>
        <w:rPr>
          <w:rFonts w:ascii="Times New Roman" w:hAnsi="Times New Roman"/>
          <w:sz w:val="28"/>
          <w:szCs w:val="28"/>
        </w:rPr>
        <w:br/>
        <w:t>Кажется, будто весь смысл жизни поэта скрыт в этих удивительных строках. Словно он предчувствовал своё бессмертие.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Именем Тукая названы сёла, районы (н-р: Тукаевский район Республики Татарстан), красивейшие улицы в городах нефтяников, культурные центры, музеи (Приложение: рис.1, рис.2, рис.3), возведены памятники (Приложение: рис.4, рис.5, рис.6, рис.7, рис.8, рис.9), учреждены премии имени Габдуллы за успехи в области литературы (Приложение: рис.10)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Огромна заслуга Тукая в развитии татарской детской литературы. Произведения пронизаны любовью к родному краю, природе, родному языку. В его книгах много юмора, верно подмеченных характеров. Тукай близок и дорог всем людям своими прекрасными стихами и сказками.</w:t>
      </w: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Стихи его превратились в песни. О нём созданы поэмы, драмы, романсы, симфонии. Произведения Тукая издаются огромными тиражами, переведены на английский, немецкий, французский, арабский, венгерский языки. Например: "Сказку про Козу и Барана" можно прочитать на русском, татарском, латинском, английском языках. В память о великом </w:t>
      </w:r>
      <w:r>
        <w:rPr>
          <w:rFonts w:ascii="Times New Roman" w:hAnsi="Times New Roman"/>
          <w:sz w:val="28"/>
          <w:szCs w:val="28"/>
        </w:rPr>
        <w:lastRenderedPageBreak/>
        <w:t xml:space="preserve">поэте в Казани названа площадь и станция метро. Скульптуры сказочных персонажей, которые создал Габдулла Тукай так же можно встретить на улицах современных городов (Приложение: рис.11, рис.12).  </w:t>
      </w:r>
    </w:p>
    <w:p w:rsidR="003B3A8C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B3A8C">
        <w:rPr>
          <w:rFonts w:ascii="Times New Roman" w:hAnsi="Times New Roman"/>
          <w:sz w:val="28"/>
          <w:szCs w:val="28"/>
        </w:rPr>
        <w:t xml:space="preserve">Альметьевске </w:t>
      </w:r>
      <w:r>
        <w:rPr>
          <w:rFonts w:ascii="Times New Roman" w:hAnsi="Times New Roman"/>
          <w:sz w:val="28"/>
          <w:szCs w:val="28"/>
        </w:rPr>
        <w:t xml:space="preserve">есть </w:t>
      </w:r>
      <w:r w:rsidR="003B3A8C">
        <w:rPr>
          <w:rFonts w:ascii="Times New Roman" w:hAnsi="Times New Roman"/>
          <w:sz w:val="28"/>
          <w:szCs w:val="28"/>
        </w:rPr>
        <w:t>проспект Г. Тукая. На этом проспекте стоит памятник известному поэту татарского народа (Приложение: рис. 13,14).</w:t>
      </w:r>
    </w:p>
    <w:p w:rsidR="004705C2" w:rsidRDefault="004705C2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4705C2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676666" w:rsidRDefault="00676666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3B3A8C" w:rsidRDefault="003B3A8C" w:rsidP="004705C2">
      <w:pPr>
        <w:spacing w:after="0" w:line="24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</w:p>
    <w:p w:rsidR="004705C2" w:rsidRDefault="004705C2" w:rsidP="004705C2">
      <w:pPr>
        <w:spacing w:after="0" w:line="240" w:lineRule="auto"/>
        <w:ind w:right="6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/>
          <w:b/>
          <w:sz w:val="28"/>
          <w:szCs w:val="28"/>
        </w:rPr>
        <w:t>2.</w:t>
      </w:r>
      <w:r w:rsidR="003B3A8C">
        <w:rPr>
          <w:rFonts w:ascii="Times New Roman" w:hAnsi="Times New Roman"/>
          <w:b/>
          <w:sz w:val="28"/>
          <w:szCs w:val="28"/>
        </w:rPr>
        <w:t xml:space="preserve">  Практическая часть.</w:t>
      </w:r>
      <w:r>
        <w:rPr>
          <w:rFonts w:ascii="Times New Roman" w:hAnsi="Times New Roman"/>
          <w:b/>
          <w:sz w:val="28"/>
          <w:szCs w:val="28"/>
        </w:rPr>
        <w:t xml:space="preserve"> Тестовый опрос одноклассников.</w:t>
      </w:r>
    </w:p>
    <w:p w:rsidR="004705C2" w:rsidRDefault="004705C2" w:rsidP="004705C2">
      <w:pPr>
        <w:spacing w:after="0" w:line="240" w:lineRule="auto"/>
        <w:ind w:right="6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705C2" w:rsidRDefault="004705C2" w:rsidP="004705C2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Мною был проведён тестовый опрос среди одноклассников по произведениям Габдуллы Тукая с целью выяснить, на сколько хорошо они знают его произведения, знают ли их героев? В опросе приняли участие 28 человек. Были заданы 7 вопросов, и на каждый вопрос даны два варианта ответа на выбор.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Какое произведение написал Габдулла Тукай?  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а) "</w:t>
      </w:r>
      <w:r>
        <w:rPr>
          <w:rFonts w:ascii="Times New Roman" w:hAnsi="Times New Roman"/>
          <w:sz w:val="28"/>
          <w:szCs w:val="28"/>
        </w:rPr>
        <w:t>Петушок-золотой гребешок"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"Сказка о Козе и Баране"?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Ответ:</w:t>
      </w:r>
      <w:r>
        <w:rPr>
          <w:rFonts w:ascii="Times New Roman" w:hAnsi="Times New Roman"/>
          <w:sz w:val="28"/>
          <w:szCs w:val="28"/>
        </w:rPr>
        <w:t xml:space="preserve"> "Сказка о Козе и Баране".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Правильно ответили – </w:t>
      </w:r>
      <w:r w:rsidR="003B3A8C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чел. Неправильно – 4 чел.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D8AF7E6" wp14:editId="575536CD">
            <wp:extent cx="3267075" cy="19621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О какой сказке идёт речь?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«Шурале»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"Сказка о Козе и Баране"?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-Испуганным волкам теперь не до еды.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 них одна печаль, как выйти из беды?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 них теперь одна-единственная цель,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Забота лишь одна: как убежать отсель?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>Ответ</w:t>
      </w:r>
      <w:r>
        <w:rPr>
          <w:rFonts w:ascii="Times New Roman" w:hAnsi="Times New Roman"/>
          <w:sz w:val="28"/>
          <w:szCs w:val="28"/>
        </w:rPr>
        <w:t>: "Сказка о Козе и Баране".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Правильно ответили- </w:t>
      </w:r>
      <w:r w:rsidR="003B3A8C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чел. Неправильно- 2 чел.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24473D" wp14:editId="39CDD729">
            <wp:extent cx="3267075" cy="19431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Кто главный герой сказки "Су Анасы"?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Водяная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Русалочка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Ответ:</w:t>
      </w:r>
      <w:r>
        <w:rPr>
          <w:rFonts w:ascii="Times New Roman" w:hAnsi="Times New Roman"/>
          <w:sz w:val="28"/>
          <w:szCs w:val="28"/>
        </w:rPr>
        <w:t xml:space="preserve"> Водяная.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ответили-</w:t>
      </w:r>
      <w:r w:rsidR="003B3A8C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чел.  Неправильно- 1 чел.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8C41E3B" wp14:editId="06C88B37">
            <wp:extent cx="3248025" cy="19716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4. </w:t>
      </w:r>
      <w:r>
        <w:rPr>
          <w:rFonts w:ascii="Times New Roman" w:hAnsi="Times New Roman"/>
          <w:sz w:val="28"/>
          <w:szCs w:val="28"/>
        </w:rPr>
        <w:t>Что забыла ведьма на мостках?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а)</w:t>
      </w:r>
      <w:r>
        <w:rPr>
          <w:rFonts w:ascii="Times New Roman" w:hAnsi="Times New Roman"/>
          <w:sz w:val="28"/>
          <w:szCs w:val="28"/>
        </w:rPr>
        <w:t xml:space="preserve"> Брошку  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б)</w:t>
      </w:r>
      <w:r>
        <w:rPr>
          <w:rFonts w:ascii="Times New Roman" w:hAnsi="Times New Roman"/>
          <w:sz w:val="28"/>
          <w:szCs w:val="28"/>
        </w:rPr>
        <w:t xml:space="preserve"> Чудный гребень золотой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t>Чудный гребень золотой.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Правильно ответили-</w:t>
      </w:r>
      <w:r w:rsidR="003B3A8C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чел. Неправильно- 1 чел.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6915EEC" wp14:editId="21F36871">
            <wp:extent cx="3400425" cy="175260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>
        <w:rPr>
          <w:rFonts w:ascii="Times New Roman" w:hAnsi="Times New Roman"/>
          <w:sz w:val="28"/>
          <w:szCs w:val="28"/>
        </w:rPr>
        <w:t>Возле какого аула происходят действия сказки «Шурале»?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а)</w:t>
      </w:r>
      <w:r>
        <w:rPr>
          <w:rFonts w:ascii="Times New Roman" w:hAnsi="Times New Roman"/>
          <w:sz w:val="28"/>
          <w:szCs w:val="28"/>
        </w:rPr>
        <w:t xml:space="preserve"> Кырлай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б)</w:t>
      </w:r>
      <w:r>
        <w:rPr>
          <w:rFonts w:ascii="Times New Roman" w:hAnsi="Times New Roman"/>
          <w:sz w:val="28"/>
          <w:szCs w:val="28"/>
        </w:rPr>
        <w:t xml:space="preserve"> Ку</w:t>
      </w:r>
      <w:r w:rsidR="003B3A8C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лауч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t>Кырлай.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Правильно ответили – </w:t>
      </w:r>
      <w:r w:rsidR="00A73940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чел. Неправильно – </w:t>
      </w:r>
      <w:r w:rsidR="00A739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1FA6F53" wp14:editId="4F8D8670">
            <wp:extent cx="3276600" cy="19050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Чьи пальцы были прищемлены и остались в щели   бревна?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 xml:space="preserve">Чёрта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 Шурале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Ответ:  </w:t>
      </w:r>
      <w:r>
        <w:rPr>
          <w:rFonts w:ascii="Times New Roman" w:hAnsi="Times New Roman"/>
          <w:sz w:val="28"/>
          <w:szCs w:val="28"/>
        </w:rPr>
        <w:t>Шурале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ответили -</w:t>
      </w:r>
      <w:r w:rsidR="00A73940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чел. Неправильно- </w:t>
      </w:r>
      <w:r w:rsidR="00A7394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чел.  </w:t>
      </w:r>
      <w:r>
        <w:rPr>
          <w:noProof/>
        </w:rPr>
        <w:drawing>
          <wp:inline distT="0" distB="0" distL="0" distR="0" wp14:anchorId="036B54E0" wp14:editId="47A3D537">
            <wp:extent cx="3343275" cy="20955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Как звали глупого пёсика из стихотворения Тукая «Забавный ученик»?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Акбай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Апуш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t>Акбай.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Правильно ответили- </w:t>
      </w:r>
      <w:r w:rsidR="00A73940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чел. Неправильно- </w:t>
      </w:r>
      <w:r w:rsidR="00A739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3376F87" wp14:editId="30BE7200">
            <wp:extent cx="3314700" cy="2028825"/>
            <wp:effectExtent l="0" t="0" r="1905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2A9C" w:rsidRDefault="003E2A9C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3E2A9C" w:rsidRDefault="003E2A9C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</w:p>
    <w:p w:rsidR="003E2A9C" w:rsidRDefault="003E2A9C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73940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8"/>
        </w:rPr>
        <w:t>Заключение.</w:t>
      </w:r>
    </w:p>
    <w:p w:rsidR="003E2A9C" w:rsidRDefault="003E2A9C" w:rsidP="003E2A9C">
      <w:pPr>
        <w:spacing w:after="0" w:line="24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моей проделанной работы, я пришла к выводу, что Тукай жив и сегодня, жива народная память о нём, живы его стихи, песни, поэмы, сказки...</w:t>
      </w:r>
    </w:p>
    <w:p w:rsidR="003E2A9C" w:rsidRDefault="003E2A9C" w:rsidP="003E2A9C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Тукай... Много больших поэтов пришло в татарскую поэзию после него. Однако их имена не затмили его имени…</w:t>
      </w:r>
    </w:p>
    <w:p w:rsidR="003E2A9C" w:rsidRDefault="003E2A9C" w:rsidP="003E2A9C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Тукай органически вошёл в сегодняшний день. Вместе с нами он идёт на завоевание новых грядущих высот.</w:t>
      </w:r>
    </w:p>
    <w:p w:rsidR="003E2A9C" w:rsidRDefault="003E2A9C" w:rsidP="003E2A9C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"Поистине, Габдулла Тукай – солнце татарской поэзии, которое, однажды взойдя над нашей великой землёй, не зайдёт уже никогда..." </w:t>
      </w:r>
    </w:p>
    <w:p w:rsidR="003E2A9C" w:rsidRDefault="003E2A9C" w:rsidP="003E2A9C">
      <w:pPr>
        <w:spacing w:after="0" w:line="360" w:lineRule="auto"/>
        <w:ind w:right="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(Минтимер Шаймиев)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3E2A9C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4705C2" w:rsidRDefault="004705C2" w:rsidP="00A73940">
      <w:pPr>
        <w:spacing w:after="0" w:line="360" w:lineRule="auto"/>
        <w:ind w:right="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Тукай Г. Т.72. Избранная проза (Пер. с татарского М.     Рафикова).- Казань: Татарское книжное  издательство, 1992.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Тукай Г. Т.81. Избранное. Москва, "Сов. Россия", 1975.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Тукай Г. Т.81. Избранное. Казань, Татарское книжное издательство, 1978.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Счастливый ребёнок (Бэхетле бала) Габдулла Тукай. Казань, Татарское книжное издательство, 2011 (Литературно-художественное издание Тукаев Габдулла Мухамметгарифович)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Валиева В. С. Габдулла Тукай. Стихотворения и поэмы. Автобиографическая 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проза. Москва "ИНСАН" 2002г.</w:t>
      </w: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4705C2" w:rsidRDefault="004705C2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3E2A9C" w:rsidRDefault="003E2A9C" w:rsidP="004705C2">
      <w:pPr>
        <w:spacing w:after="0" w:line="360" w:lineRule="auto"/>
        <w:ind w:right="8"/>
        <w:jc w:val="both"/>
        <w:rPr>
          <w:rFonts w:ascii="Times New Roman" w:hAnsi="Times New Roman"/>
          <w:sz w:val="28"/>
          <w:szCs w:val="28"/>
        </w:rPr>
      </w:pPr>
    </w:p>
    <w:p w:rsidR="00A73940" w:rsidRDefault="00A73940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940" w:rsidRDefault="00A73940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940" w:rsidRDefault="00A73940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940" w:rsidRDefault="00A73940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940" w:rsidRDefault="00A73940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940" w:rsidRDefault="00A73940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940" w:rsidRDefault="00A73940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940" w:rsidRDefault="00A73940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940" w:rsidRDefault="00A73940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940" w:rsidRDefault="00A73940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940" w:rsidRDefault="00A73940" w:rsidP="00A73940">
      <w:pPr>
        <w:spacing w:after="0"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Приложение </w:t>
      </w:r>
    </w:p>
    <w:p w:rsidR="003E2A9C" w:rsidRPr="003E2A9C" w:rsidRDefault="003E2A9C" w:rsidP="003E2A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2A9C">
        <w:rPr>
          <w:rFonts w:ascii="Times New Roman" w:hAnsi="Times New Roman"/>
          <w:b/>
          <w:bCs/>
          <w:sz w:val="28"/>
          <w:szCs w:val="28"/>
        </w:rPr>
        <w:t>Вопросы анкетирования учащихся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Какое произведение написал Габдулла Тукай?   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а) "</w:t>
      </w:r>
      <w:r>
        <w:rPr>
          <w:rFonts w:ascii="Times New Roman" w:hAnsi="Times New Roman"/>
          <w:sz w:val="28"/>
          <w:szCs w:val="28"/>
        </w:rPr>
        <w:t>Петушок-золотой гребешок"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"Сказка о Козе и Баране"?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О какой сказке идёт речь?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«Шурале» 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"Сказка о Козе и Баране"? 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-Испуганным волкам теперь не до еды.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 них одна печаль, как выйти из беды?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 них теперь одна-единственная цель,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Забота лишь одна: как убежать отсель?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Кто главный герой сказки "Су Анасы"?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Водяная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Русалочка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4. </w:t>
      </w:r>
      <w:r>
        <w:rPr>
          <w:rFonts w:ascii="Times New Roman" w:hAnsi="Times New Roman"/>
          <w:sz w:val="28"/>
          <w:szCs w:val="28"/>
        </w:rPr>
        <w:t>Что забыла ведьма на мостках?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а)</w:t>
      </w:r>
      <w:r>
        <w:rPr>
          <w:rFonts w:ascii="Times New Roman" w:hAnsi="Times New Roman"/>
          <w:sz w:val="28"/>
          <w:szCs w:val="28"/>
        </w:rPr>
        <w:t xml:space="preserve"> Брошку   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б)</w:t>
      </w:r>
      <w:r>
        <w:rPr>
          <w:rFonts w:ascii="Times New Roman" w:hAnsi="Times New Roman"/>
          <w:sz w:val="28"/>
          <w:szCs w:val="28"/>
        </w:rPr>
        <w:t xml:space="preserve"> Чудный гребень золотой 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Возле какого аула происходят действия сказки «Шурале»?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а)</w:t>
      </w:r>
      <w:r>
        <w:rPr>
          <w:rFonts w:ascii="Times New Roman" w:hAnsi="Times New Roman"/>
          <w:sz w:val="28"/>
          <w:szCs w:val="28"/>
        </w:rPr>
        <w:t xml:space="preserve"> Кырлай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б)</w:t>
      </w:r>
      <w:r>
        <w:rPr>
          <w:rFonts w:ascii="Times New Roman" w:hAnsi="Times New Roman"/>
          <w:sz w:val="28"/>
          <w:szCs w:val="28"/>
        </w:rPr>
        <w:t xml:space="preserve"> Кушлауч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Чьи пальцы были прищемлены и остались в щели   бревна?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 xml:space="preserve">Чёрта 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 Шурале 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Как звали глупого пёсика из стихотворения Тукая «Забавный ученик»?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Акбай </w:t>
      </w:r>
    </w:p>
    <w:p w:rsidR="003E2A9C" w:rsidRDefault="003E2A9C" w:rsidP="003E2A9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Апуш </w:t>
      </w:r>
    </w:p>
    <w:p w:rsidR="00B34DB2" w:rsidRDefault="003E2A9C" w:rsidP="00A73940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</w:t>
      </w:r>
    </w:p>
    <w:sectPr w:rsidR="00B34DB2" w:rsidSect="00A73940">
      <w:footerReference w:type="default" r:id="rId14"/>
      <w:pgSz w:w="11906" w:h="16838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36A3" w:rsidRDefault="002A36A3" w:rsidP="00A73940">
      <w:pPr>
        <w:spacing w:after="0" w:line="240" w:lineRule="auto"/>
      </w:pPr>
      <w:r>
        <w:separator/>
      </w:r>
    </w:p>
  </w:endnote>
  <w:endnote w:type="continuationSeparator" w:id="0">
    <w:p w:rsidR="002A36A3" w:rsidRDefault="002A36A3" w:rsidP="00A7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7119191"/>
      <w:docPartObj>
        <w:docPartGallery w:val="Page Numbers (Bottom of Page)"/>
        <w:docPartUnique/>
      </w:docPartObj>
    </w:sdtPr>
    <w:sdtEndPr/>
    <w:sdtContent>
      <w:p w:rsidR="00A73940" w:rsidRDefault="00A7394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73940" w:rsidRDefault="00A739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36A3" w:rsidRDefault="002A36A3" w:rsidP="00A73940">
      <w:pPr>
        <w:spacing w:after="0" w:line="240" w:lineRule="auto"/>
      </w:pPr>
      <w:r>
        <w:separator/>
      </w:r>
    </w:p>
  </w:footnote>
  <w:footnote w:type="continuationSeparator" w:id="0">
    <w:p w:rsidR="002A36A3" w:rsidRDefault="002A36A3" w:rsidP="00A73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5C2"/>
    <w:rsid w:val="0014440E"/>
    <w:rsid w:val="001851A9"/>
    <w:rsid w:val="002874F2"/>
    <w:rsid w:val="002A36A3"/>
    <w:rsid w:val="003B3A8C"/>
    <w:rsid w:val="003C1685"/>
    <w:rsid w:val="003E2A9C"/>
    <w:rsid w:val="00426263"/>
    <w:rsid w:val="004705C2"/>
    <w:rsid w:val="00516424"/>
    <w:rsid w:val="00676666"/>
    <w:rsid w:val="00A73940"/>
    <w:rsid w:val="00B34DB2"/>
    <w:rsid w:val="00CA4C47"/>
    <w:rsid w:val="00EB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E640"/>
  <w15:docId w15:val="{5EB5BD8F-0434-4251-93F5-DB1E7115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5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5C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5C2"/>
    <w:rPr>
      <w:rFonts w:ascii="Tahoma" w:eastAsia="Times New Roman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3B3A8C"/>
    <w:pPr>
      <w:tabs>
        <w:tab w:val="right" w:leader="dot" w:pos="9061"/>
      </w:tabs>
      <w:spacing w:after="100" w:line="259" w:lineRule="auto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A73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394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73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394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"Петушок"</c:v>
                </c:pt>
                <c:pt idx="1">
                  <c:v>"Коза и Баран"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14-454B-AD6C-C2FD0DE24F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199744"/>
        <c:axId val="158695424"/>
        <c:axId val="0"/>
      </c:bar3DChart>
      <c:catAx>
        <c:axId val="155199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8695424"/>
        <c:crosses val="autoZero"/>
        <c:auto val="1"/>
        <c:lblAlgn val="ctr"/>
        <c:lblOffset val="100"/>
        <c:noMultiLvlLbl val="0"/>
      </c:catAx>
      <c:valAx>
        <c:axId val="158695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19974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464820520623331E-2"/>
          <c:y val="0.17210196183104232"/>
          <c:w val="0.88110844840047164"/>
          <c:h val="0.6965911294986432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"Шурале"</c:v>
                </c:pt>
                <c:pt idx="1">
                  <c:v>"Коза и Баран"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DE-462C-BC28-A0A1650F9A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8720000"/>
        <c:axId val="158721536"/>
        <c:axId val="0"/>
      </c:bar3DChart>
      <c:catAx>
        <c:axId val="158720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8721536"/>
        <c:crosses val="autoZero"/>
        <c:auto val="1"/>
        <c:lblAlgn val="ctr"/>
        <c:lblOffset val="100"/>
        <c:noMultiLvlLbl val="0"/>
      </c:catAx>
      <c:valAx>
        <c:axId val="158721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7200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Водяная</c:v>
                </c:pt>
                <c:pt idx="1">
                  <c:v> Русалочка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81-4B7D-9E40-60ECCD620D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231744"/>
        <c:axId val="155233280"/>
        <c:axId val="0"/>
      </c:bar3DChart>
      <c:catAx>
        <c:axId val="155231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5233280"/>
        <c:crosses val="autoZero"/>
        <c:auto val="1"/>
        <c:lblAlgn val="ctr"/>
        <c:lblOffset val="100"/>
        <c:noMultiLvlLbl val="0"/>
      </c:catAx>
      <c:valAx>
        <c:axId val="155233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23174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Вопрос 4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Брошка</c:v>
                </c:pt>
                <c:pt idx="1">
                  <c:v>Гребень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62-44CE-8835-ACC89FA47A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8583808"/>
        <c:axId val="160264960"/>
        <c:axId val="0"/>
      </c:bar3DChart>
      <c:catAx>
        <c:axId val="158583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0264960"/>
        <c:crosses val="autoZero"/>
        <c:auto val="1"/>
        <c:lblAlgn val="ctr"/>
        <c:lblOffset val="100"/>
        <c:noMultiLvlLbl val="0"/>
      </c:catAx>
      <c:valAx>
        <c:axId val="160264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58380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5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Кырлай</c:v>
                </c:pt>
                <c:pt idx="1">
                  <c:v>Кучлауч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56-4309-AF9D-0BFF655386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9318784"/>
        <c:axId val="159320320"/>
        <c:axId val="0"/>
      </c:bar3DChart>
      <c:catAx>
        <c:axId val="159318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9320320"/>
        <c:crosses val="autoZero"/>
        <c:auto val="1"/>
        <c:lblAlgn val="ctr"/>
        <c:lblOffset val="100"/>
        <c:noMultiLvlLbl val="0"/>
      </c:catAx>
      <c:valAx>
        <c:axId val="159320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93187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448761904761905"/>
          <c:y val="1.2176560121765601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063172103487062"/>
          <c:y val="0.21965028344059731"/>
          <c:w val="0.85936827896512935"/>
          <c:h val="0.5912985534342454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6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Чёрт</c:v>
                </c:pt>
                <c:pt idx="1">
                  <c:v>Шурале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4B-4675-B9E3-E465E0A318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9332608"/>
        <c:axId val="160444416"/>
        <c:axId val="0"/>
      </c:bar3DChart>
      <c:catAx>
        <c:axId val="159332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0444416"/>
        <c:crosses val="autoZero"/>
        <c:auto val="1"/>
        <c:lblAlgn val="ctr"/>
        <c:lblOffset val="100"/>
        <c:noMultiLvlLbl val="0"/>
      </c:catAx>
      <c:valAx>
        <c:axId val="160444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933260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7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Акбай</c:v>
                </c:pt>
                <c:pt idx="1">
                  <c:v>Апуш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25-4275-9F6F-2766E89864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0473088"/>
        <c:axId val="160474624"/>
        <c:axId val="0"/>
      </c:bar3DChart>
      <c:catAx>
        <c:axId val="160473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0474624"/>
        <c:crosses val="autoZero"/>
        <c:auto val="1"/>
        <c:lblAlgn val="ctr"/>
        <c:lblOffset val="100"/>
        <c:noMultiLvlLbl val="0"/>
      </c:catAx>
      <c:valAx>
        <c:axId val="160474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047308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FB529-D6F8-4CB1-8A7E-B2E38736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 школа</dc:creator>
  <cp:lastModifiedBy>ПК</cp:lastModifiedBy>
  <cp:revision>10</cp:revision>
  <cp:lastPrinted>2023-11-17T11:17:00Z</cp:lastPrinted>
  <dcterms:created xsi:type="dcterms:W3CDTF">2017-10-07T05:24:00Z</dcterms:created>
  <dcterms:modified xsi:type="dcterms:W3CDTF">2025-03-04T08:11:00Z</dcterms:modified>
</cp:coreProperties>
</file>